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ED39" w14:textId="77777777" w:rsidR="009239F7" w:rsidRPr="002F6A28" w:rsidRDefault="00EA683E" w:rsidP="002F6A28">
      <w:pPr>
        <w:pStyle w:val="Title"/>
        <w:rPr>
          <w:caps w:val="0"/>
          <w:kern w:val="0"/>
        </w:rPr>
      </w:pPr>
      <w:r w:rsidRPr="002F6A28">
        <w:rPr>
          <w:caps w:val="0"/>
          <w:kern w:val="0"/>
        </w:rPr>
        <w:t>NOTIFICATION</w:t>
      </w:r>
    </w:p>
    <w:p w14:paraId="16F87156" w14:textId="77777777" w:rsidR="009239F7" w:rsidRPr="002F6A28" w:rsidRDefault="00EA683E" w:rsidP="002F6A28">
      <w:pPr>
        <w:jc w:val="center"/>
      </w:pPr>
      <w:r w:rsidRPr="002F6A28">
        <w:t>The following notification is being circulated in accordance with Article 10.6</w:t>
      </w:r>
    </w:p>
    <w:p w14:paraId="5420AA9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E77A1" w14:paraId="65A665DD" w14:textId="77777777" w:rsidTr="0069259F">
        <w:tc>
          <w:tcPr>
            <w:tcW w:w="713" w:type="dxa"/>
            <w:tcBorders>
              <w:bottom w:val="single" w:sz="6" w:space="0" w:color="auto"/>
            </w:tcBorders>
            <w:shd w:val="clear" w:color="auto" w:fill="auto"/>
          </w:tcPr>
          <w:p w14:paraId="043E0F9F" w14:textId="77777777" w:rsidR="00F85C99" w:rsidRPr="002F6A28" w:rsidRDefault="00EA683E" w:rsidP="002F6A28">
            <w:pPr>
              <w:spacing w:before="120" w:after="120"/>
              <w:jc w:val="left"/>
            </w:pPr>
            <w:r w:rsidRPr="002F6A28">
              <w:rPr>
                <w:b/>
              </w:rPr>
              <w:t>1.</w:t>
            </w:r>
          </w:p>
        </w:tc>
        <w:tc>
          <w:tcPr>
            <w:tcW w:w="8546" w:type="dxa"/>
            <w:tcBorders>
              <w:bottom w:val="single" w:sz="6" w:space="0" w:color="auto"/>
            </w:tcBorders>
            <w:shd w:val="clear" w:color="auto" w:fill="auto"/>
          </w:tcPr>
          <w:p w14:paraId="5BE9FE48" w14:textId="77777777" w:rsidR="00F85C99" w:rsidRPr="002F6A28" w:rsidRDefault="00EA683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3ACD00D9" w14:textId="77777777" w:rsidR="00F85C99" w:rsidRPr="002F6A28" w:rsidRDefault="00EA683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E77A1" w14:paraId="525104AB" w14:textId="77777777" w:rsidTr="0069259F">
        <w:tc>
          <w:tcPr>
            <w:tcW w:w="713" w:type="dxa"/>
            <w:tcBorders>
              <w:top w:val="single" w:sz="6" w:space="0" w:color="auto"/>
              <w:bottom w:val="single" w:sz="6" w:space="0" w:color="auto"/>
            </w:tcBorders>
            <w:shd w:val="clear" w:color="auto" w:fill="auto"/>
          </w:tcPr>
          <w:p w14:paraId="3B9EB1BE" w14:textId="77777777" w:rsidR="00F85C99" w:rsidRPr="002F6A28" w:rsidRDefault="00EA683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15936C" w14:textId="77777777" w:rsidR="00F85C99" w:rsidRPr="002F6A28" w:rsidRDefault="00EA683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0C5886D" w14:textId="77777777" w:rsidR="00EE3A11" w:rsidRPr="00C379C8" w:rsidRDefault="00EA683E" w:rsidP="00155128">
            <w:r w:rsidRPr="00C379C8">
              <w:t>Ministry of Health</w:t>
            </w:r>
          </w:p>
          <w:p w14:paraId="550F908B" w14:textId="77777777" w:rsidR="00EE3A11" w:rsidRPr="00C379C8" w:rsidRDefault="00EA683E" w:rsidP="00155128">
            <w:r w:rsidRPr="00C379C8">
              <w:t>Department of Legislation</w:t>
            </w:r>
          </w:p>
          <w:p w14:paraId="51290142" w14:textId="77777777" w:rsidR="00EE3A11" w:rsidRPr="00C379C8" w:rsidRDefault="00EA683E" w:rsidP="00155128">
            <w:r w:rsidRPr="00C379C8">
              <w:t>138A Giang Vo street, Ba Dinh district., Ha Noi City, Viet Nam</w:t>
            </w:r>
          </w:p>
          <w:p w14:paraId="2D2215DF" w14:textId="77777777" w:rsidR="00EE3A11" w:rsidRPr="00C379C8" w:rsidRDefault="00EA683E" w:rsidP="00155128">
            <w:r w:rsidRPr="00C379C8">
              <w:t>Tel (84-24) 362732402</w:t>
            </w:r>
          </w:p>
          <w:p w14:paraId="0FADDE23" w14:textId="77777777" w:rsidR="00EE3A11" w:rsidRPr="00C379C8" w:rsidRDefault="00EA683E" w:rsidP="00155128">
            <w:r w:rsidRPr="00C379C8">
              <w:t>Fax: (84-24) 38464051</w:t>
            </w:r>
          </w:p>
          <w:p w14:paraId="1C2F9B31" w14:textId="77777777" w:rsidR="00EE3A11" w:rsidRPr="00C379C8" w:rsidRDefault="00EA683E" w:rsidP="00155128">
            <w:r w:rsidRPr="00C379C8">
              <w:t xml:space="preserve">Email: </w:t>
            </w:r>
            <w:hyperlink r:id="rId7" w:history="1">
              <w:r w:rsidRPr="00C379C8">
                <w:rPr>
                  <w:color w:val="0000FF"/>
                  <w:u w:val="single"/>
                </w:rPr>
                <w:t>byt@moh.gov.vn</w:t>
              </w:r>
            </w:hyperlink>
          </w:p>
          <w:p w14:paraId="69615C4C" w14:textId="77777777" w:rsidR="00EE3A11" w:rsidRDefault="00EA683E" w:rsidP="00155128">
            <w:pPr>
              <w:spacing w:after="120"/>
            </w:pPr>
            <w:r w:rsidRPr="00C379C8">
              <w:t xml:space="preserve">Website: </w:t>
            </w:r>
            <w:hyperlink r:id="rId8" w:history="1">
              <w:r w:rsidR="00394241" w:rsidRPr="00FC73A6">
                <w:rPr>
                  <w:rStyle w:val="Hyperlink"/>
                </w:rPr>
                <w:t>www.moh.gov.vn</w:t>
              </w:r>
            </w:hyperlink>
            <w:bookmarkEnd w:id="5"/>
          </w:p>
          <w:p w14:paraId="571EC3F9" w14:textId="77777777" w:rsidR="00F85C99" w:rsidRPr="002F6A28" w:rsidRDefault="00EA683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E77A1" w14:paraId="70D3BB35" w14:textId="77777777" w:rsidTr="0069259F">
        <w:tc>
          <w:tcPr>
            <w:tcW w:w="713" w:type="dxa"/>
            <w:tcBorders>
              <w:top w:val="single" w:sz="6" w:space="0" w:color="auto"/>
              <w:bottom w:val="single" w:sz="6" w:space="0" w:color="auto"/>
            </w:tcBorders>
            <w:shd w:val="clear" w:color="auto" w:fill="auto"/>
          </w:tcPr>
          <w:p w14:paraId="092CEC77" w14:textId="77777777" w:rsidR="00F85C99" w:rsidRPr="002F6A28" w:rsidRDefault="00EA683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784AA1" w14:textId="77777777" w:rsidR="00F85C99" w:rsidRPr="0058336F" w:rsidRDefault="00EA683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1E77A1" w14:paraId="65EBAF9E" w14:textId="77777777" w:rsidTr="0069259F">
        <w:tc>
          <w:tcPr>
            <w:tcW w:w="713" w:type="dxa"/>
            <w:tcBorders>
              <w:top w:val="single" w:sz="6" w:space="0" w:color="auto"/>
              <w:bottom w:val="single" w:sz="6" w:space="0" w:color="auto"/>
            </w:tcBorders>
            <w:shd w:val="clear" w:color="auto" w:fill="auto"/>
          </w:tcPr>
          <w:p w14:paraId="05C1CD5A" w14:textId="77777777" w:rsidR="00F85C99" w:rsidRPr="002F6A28" w:rsidRDefault="00EA683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EFBB27" w14:textId="77777777" w:rsidR="00F85C99" w:rsidRPr="002F6A28" w:rsidRDefault="00EA683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Foods</w:t>
            </w:r>
            <w:bookmarkEnd w:id="22"/>
          </w:p>
        </w:tc>
      </w:tr>
      <w:tr w:rsidR="001E77A1" w14:paraId="15E4DBF6" w14:textId="77777777" w:rsidTr="0069259F">
        <w:tc>
          <w:tcPr>
            <w:tcW w:w="713" w:type="dxa"/>
            <w:tcBorders>
              <w:top w:val="single" w:sz="6" w:space="0" w:color="auto"/>
              <w:bottom w:val="single" w:sz="6" w:space="0" w:color="auto"/>
            </w:tcBorders>
            <w:shd w:val="clear" w:color="auto" w:fill="auto"/>
          </w:tcPr>
          <w:p w14:paraId="1DBD2255" w14:textId="77777777" w:rsidR="00F85C99" w:rsidRPr="002F6A28" w:rsidRDefault="00EA683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DAD9DD" w14:textId="77777777" w:rsidR="00F85C99" w:rsidRPr="002F6A28" w:rsidRDefault="00EA683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Circular guiding on food nutrition labelling; (9 page(s), in Vietnamese</w:t>
            </w:r>
            <w:r w:rsidR="00394241">
              <w:t>;</w:t>
            </w:r>
            <w:r w:rsidR="00EE3A11" w:rsidRPr="00C379C8">
              <w:t>8 page(s), in English)</w:t>
            </w:r>
            <w:bookmarkEnd w:id="24"/>
          </w:p>
        </w:tc>
      </w:tr>
      <w:tr w:rsidR="001E77A1" w14:paraId="05EB74FD" w14:textId="77777777" w:rsidTr="0069259F">
        <w:tc>
          <w:tcPr>
            <w:tcW w:w="713" w:type="dxa"/>
            <w:tcBorders>
              <w:top w:val="single" w:sz="6" w:space="0" w:color="auto"/>
              <w:bottom w:val="single" w:sz="6" w:space="0" w:color="auto"/>
            </w:tcBorders>
            <w:shd w:val="clear" w:color="auto" w:fill="auto"/>
          </w:tcPr>
          <w:p w14:paraId="07D73CC5" w14:textId="77777777" w:rsidR="00F85C99" w:rsidRPr="002F6A28" w:rsidRDefault="00EA683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7430138" w14:textId="77777777" w:rsidR="00F85C99" w:rsidRPr="002F6A28" w:rsidRDefault="00EA683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Circular stipulates the content and method of labelling nutritional ingredients, nutritional values and implementation roadmap for foods produced, traded and imported for circulation in Vietnam according to regulations specified in Appendix I to Decree No. 111/2021/ND-CP dated December 9, 2021 of the Government amending and supplementing a number of articles of Decree No. 43/2017/ND-CP dated April 14, 2017 of the Government on labelling of goods.</w:t>
            </w:r>
          </w:p>
          <w:p w14:paraId="1092AF44" w14:textId="77777777" w:rsidR="00FE448B" w:rsidRPr="00C379C8" w:rsidRDefault="00EA683E" w:rsidP="002F6A28">
            <w:pPr>
              <w:spacing w:before="120" w:after="120"/>
            </w:pPr>
            <w:r w:rsidRPr="00C379C8">
              <w:t>The following food products are not regulated by this draft Circular:</w:t>
            </w:r>
          </w:p>
          <w:p w14:paraId="665A8916" w14:textId="77777777" w:rsidR="00FE448B" w:rsidRPr="00C379C8" w:rsidRDefault="00EA683E" w:rsidP="002F6A28">
            <w:pPr>
              <w:spacing w:before="120" w:after="120"/>
            </w:pPr>
            <w:r w:rsidRPr="00C379C8">
              <w:t>a) Food does not contain any nutritional ingredients specified in Article 5 of this Circular;</w:t>
            </w:r>
          </w:p>
          <w:p w14:paraId="3A49F279" w14:textId="77777777" w:rsidR="00FE448B" w:rsidRPr="00C379C8" w:rsidRDefault="00EA683E" w:rsidP="002F6A28">
            <w:pPr>
              <w:spacing w:before="120" w:after="120"/>
            </w:pPr>
            <w:r w:rsidRPr="00C379C8">
              <w:t>b) Food materials;</w:t>
            </w:r>
          </w:p>
          <w:p w14:paraId="41E7F1DC" w14:textId="77777777" w:rsidR="00FE448B" w:rsidRPr="00C379C8" w:rsidRDefault="00EA683E" w:rsidP="002F6A28">
            <w:pPr>
              <w:spacing w:before="120" w:after="120"/>
            </w:pPr>
            <w:r w:rsidRPr="00C379C8">
              <w:t>c) Products consisting of a single ingredient;</w:t>
            </w:r>
          </w:p>
          <w:p w14:paraId="7A365FF5" w14:textId="77777777" w:rsidR="00FE448B" w:rsidRPr="00C379C8" w:rsidRDefault="00EA683E" w:rsidP="002F6A28">
            <w:pPr>
              <w:spacing w:before="120" w:after="120"/>
            </w:pPr>
            <w:r w:rsidRPr="00C379C8">
              <w:t>d) Natural mineral water, bottled drinking water (including those containing only CO2 and/or flavorings);</w:t>
            </w:r>
          </w:p>
          <w:p w14:paraId="130C2E72" w14:textId="77777777" w:rsidR="00FE448B" w:rsidRPr="00C379C8" w:rsidRDefault="00EA683E" w:rsidP="002F6A28">
            <w:pPr>
              <w:spacing w:before="120" w:after="120"/>
            </w:pPr>
            <w:r w:rsidRPr="00C379C8">
              <w:t>đ) Table salt;</w:t>
            </w:r>
          </w:p>
          <w:p w14:paraId="555E8961" w14:textId="77777777" w:rsidR="00FE448B" w:rsidRPr="00C379C8" w:rsidRDefault="00EA683E" w:rsidP="002F6A28">
            <w:pPr>
              <w:spacing w:before="120" w:after="120"/>
            </w:pPr>
            <w:r w:rsidRPr="00C379C8">
              <w:t>e) Vinegar and substitutes for vinegar including those with added flavoring only;</w:t>
            </w:r>
          </w:p>
          <w:p w14:paraId="26C93065" w14:textId="77777777" w:rsidR="00FE448B" w:rsidRPr="00C379C8" w:rsidRDefault="00EA683E" w:rsidP="002F6A28">
            <w:pPr>
              <w:spacing w:before="120" w:after="120"/>
            </w:pPr>
            <w:r w:rsidRPr="00C379C8">
              <w:t>g) Flavorings, additives, food processing aids;</w:t>
            </w:r>
          </w:p>
          <w:p w14:paraId="0F526A96" w14:textId="77777777" w:rsidR="00FE448B" w:rsidRPr="00C379C8" w:rsidRDefault="00EA683E" w:rsidP="002F6A28">
            <w:pPr>
              <w:spacing w:before="120" w:after="120"/>
            </w:pPr>
            <w:r w:rsidRPr="00C379C8">
              <w:lastRenderedPageBreak/>
              <w:t>h) Food enzymes and enzymes;</w:t>
            </w:r>
          </w:p>
          <w:p w14:paraId="67CFB270" w14:textId="77777777" w:rsidR="00FE448B" w:rsidRPr="00C379C8" w:rsidRDefault="00EA683E" w:rsidP="002F6A28">
            <w:pPr>
              <w:spacing w:before="120" w:after="120"/>
            </w:pPr>
            <w:r w:rsidRPr="00C379C8">
              <w:t>i) Tea, coffee without other added ingredients;</w:t>
            </w:r>
          </w:p>
          <w:p w14:paraId="25FD6A80" w14:textId="77777777" w:rsidR="00FE448B" w:rsidRPr="00C379C8" w:rsidRDefault="00EA683E" w:rsidP="002F6A28">
            <w:pPr>
              <w:spacing w:before="120" w:after="120"/>
            </w:pPr>
            <w:r w:rsidRPr="00C379C8">
              <w:t>k) Unpackaged foods</w:t>
            </w:r>
            <w:bookmarkEnd w:id="26"/>
          </w:p>
        </w:tc>
      </w:tr>
      <w:tr w:rsidR="001E77A1" w14:paraId="659A9D82" w14:textId="77777777" w:rsidTr="0069259F">
        <w:tc>
          <w:tcPr>
            <w:tcW w:w="713" w:type="dxa"/>
            <w:tcBorders>
              <w:top w:val="single" w:sz="6" w:space="0" w:color="auto"/>
              <w:bottom w:val="single" w:sz="6" w:space="0" w:color="auto"/>
            </w:tcBorders>
            <w:shd w:val="clear" w:color="auto" w:fill="auto"/>
          </w:tcPr>
          <w:p w14:paraId="34F3C223" w14:textId="77777777" w:rsidR="00F85C99" w:rsidRPr="002F6A28" w:rsidRDefault="00EA683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66B8359" w14:textId="77777777" w:rsidR="00F85C99" w:rsidRPr="002F6A28" w:rsidRDefault="00EA683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1E77A1" w14:paraId="53FFC2A6" w14:textId="77777777" w:rsidTr="0069259F">
        <w:tc>
          <w:tcPr>
            <w:tcW w:w="713" w:type="dxa"/>
            <w:tcBorders>
              <w:top w:val="single" w:sz="6" w:space="0" w:color="auto"/>
              <w:bottom w:val="single" w:sz="6" w:space="0" w:color="auto"/>
            </w:tcBorders>
            <w:shd w:val="clear" w:color="auto" w:fill="auto"/>
          </w:tcPr>
          <w:p w14:paraId="77997C8F" w14:textId="77777777" w:rsidR="00F85C99" w:rsidRPr="002F6A28" w:rsidRDefault="00EA683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4C6F36" w14:textId="77777777" w:rsidR="00072B36" w:rsidRPr="002F6A28" w:rsidRDefault="00EA683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D534ECC" w14:textId="77777777" w:rsidR="00F85C99" w:rsidRPr="002F6A28" w:rsidRDefault="00EA683E" w:rsidP="009E75ED">
            <w:pPr>
              <w:numPr>
                <w:ilvl w:val="0"/>
                <w:numId w:val="16"/>
              </w:numPr>
              <w:spacing w:before="120" w:after="120"/>
            </w:pPr>
            <w:bookmarkStart w:id="30" w:name="sps9a"/>
            <w:r w:rsidRPr="002F6A28">
              <w:t>Law on Food Safety No. 55/2010/QH12 dated June 17, 2010 of the National Assembly</w:t>
            </w:r>
          </w:p>
          <w:p w14:paraId="1002BC55" w14:textId="77777777" w:rsidR="00F85C99" w:rsidRPr="002F6A28" w:rsidRDefault="00EA683E" w:rsidP="009E75ED">
            <w:pPr>
              <w:numPr>
                <w:ilvl w:val="0"/>
                <w:numId w:val="16"/>
              </w:numPr>
              <w:spacing w:before="120" w:after="120"/>
            </w:pPr>
            <w:r w:rsidRPr="002F6A28">
              <w:t>Decree No.43/2017/NÐ-CP of the Government on labelling of goods.</w:t>
            </w:r>
            <w:bookmarkEnd w:id="30"/>
          </w:p>
        </w:tc>
      </w:tr>
      <w:tr w:rsidR="001E77A1" w14:paraId="068C5CFE" w14:textId="77777777" w:rsidTr="00AE6CC8">
        <w:trPr>
          <w:cantSplit/>
        </w:trPr>
        <w:tc>
          <w:tcPr>
            <w:tcW w:w="713" w:type="dxa"/>
            <w:tcBorders>
              <w:top w:val="single" w:sz="6" w:space="0" w:color="auto"/>
              <w:bottom w:val="single" w:sz="6" w:space="0" w:color="auto"/>
            </w:tcBorders>
            <w:shd w:val="clear" w:color="auto" w:fill="auto"/>
          </w:tcPr>
          <w:p w14:paraId="15DB35DF" w14:textId="77777777" w:rsidR="00EE3A11" w:rsidRPr="002F6A28" w:rsidRDefault="00EA683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5AE5E24" w14:textId="77777777" w:rsidR="00EE3A11" w:rsidRPr="002F6A28" w:rsidRDefault="00EA683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2022</w:t>
            </w:r>
            <w:bookmarkEnd w:id="33"/>
          </w:p>
          <w:p w14:paraId="5D5E5269" w14:textId="77777777" w:rsidR="00EE3A11" w:rsidRPr="002F6A28" w:rsidRDefault="00EA683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15 September 2022</w:t>
            </w:r>
            <w:bookmarkEnd w:id="36"/>
          </w:p>
        </w:tc>
      </w:tr>
      <w:tr w:rsidR="001E77A1" w14:paraId="0AAF736A" w14:textId="77777777" w:rsidTr="0069259F">
        <w:tc>
          <w:tcPr>
            <w:tcW w:w="713" w:type="dxa"/>
            <w:tcBorders>
              <w:top w:val="single" w:sz="6" w:space="0" w:color="auto"/>
              <w:bottom w:val="single" w:sz="6" w:space="0" w:color="auto"/>
            </w:tcBorders>
            <w:shd w:val="clear" w:color="auto" w:fill="auto"/>
          </w:tcPr>
          <w:p w14:paraId="51D81D64" w14:textId="77777777" w:rsidR="00F85C99" w:rsidRPr="002F6A28" w:rsidRDefault="00EA683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EC6A1B" w14:textId="77777777" w:rsidR="00F85C99" w:rsidRPr="002F6A28" w:rsidRDefault="00EA683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E77A1" w14:paraId="78232A46" w14:textId="77777777" w:rsidTr="0069259F">
        <w:tc>
          <w:tcPr>
            <w:tcW w:w="713" w:type="dxa"/>
            <w:tcBorders>
              <w:top w:val="single" w:sz="6" w:space="0" w:color="auto"/>
            </w:tcBorders>
            <w:shd w:val="clear" w:color="auto" w:fill="auto"/>
          </w:tcPr>
          <w:p w14:paraId="07EB68AD" w14:textId="77777777" w:rsidR="00F85C99" w:rsidRPr="002F6A28" w:rsidRDefault="00EA683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D1B6D0B" w14:textId="77777777" w:rsidR="00F85C99" w:rsidRPr="002F6A28" w:rsidRDefault="00EA683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03321AD" w14:textId="77777777" w:rsidR="00EE3A11" w:rsidRPr="00A12DDE" w:rsidRDefault="00EA683E" w:rsidP="00B16145">
            <w:pPr>
              <w:keepNext/>
              <w:keepLines/>
              <w:rPr>
                <w:bCs/>
              </w:rPr>
            </w:pPr>
            <w:r w:rsidRPr="00A12DDE">
              <w:rPr>
                <w:bCs/>
              </w:rPr>
              <w:t>Ministry of HealthDepartment of Legislation</w:t>
            </w:r>
          </w:p>
          <w:p w14:paraId="549FCC3A" w14:textId="77777777" w:rsidR="00EE3A11" w:rsidRPr="00A12DDE" w:rsidRDefault="00EA683E" w:rsidP="00B16145">
            <w:pPr>
              <w:keepNext/>
              <w:keepLines/>
              <w:rPr>
                <w:bCs/>
              </w:rPr>
            </w:pPr>
            <w:r w:rsidRPr="00A12DDE">
              <w:rPr>
                <w:bCs/>
              </w:rPr>
              <w:t>138A Giang Vo street, Ba Dinh district., Ha Noi City, Viet Nam</w:t>
            </w:r>
          </w:p>
          <w:p w14:paraId="116AB9DF" w14:textId="77777777" w:rsidR="00EE3A11" w:rsidRPr="00A12DDE" w:rsidRDefault="00EA683E" w:rsidP="00B16145">
            <w:pPr>
              <w:keepNext/>
              <w:keepLines/>
              <w:rPr>
                <w:bCs/>
              </w:rPr>
            </w:pPr>
            <w:r w:rsidRPr="00A12DDE">
              <w:rPr>
                <w:bCs/>
              </w:rPr>
              <w:t>Tel (84-24) 362732402</w:t>
            </w:r>
          </w:p>
          <w:p w14:paraId="46694999" w14:textId="77777777" w:rsidR="00EE3A11" w:rsidRPr="00A12DDE" w:rsidRDefault="00EA683E" w:rsidP="00B16145">
            <w:pPr>
              <w:keepNext/>
              <w:keepLines/>
              <w:rPr>
                <w:bCs/>
              </w:rPr>
            </w:pPr>
            <w:r w:rsidRPr="00A12DDE">
              <w:rPr>
                <w:bCs/>
              </w:rPr>
              <w:t>Fax: (84-24) 38464051</w:t>
            </w:r>
          </w:p>
          <w:p w14:paraId="50394527" w14:textId="77777777" w:rsidR="00EE3A11" w:rsidRPr="00A12DDE" w:rsidRDefault="00EA683E" w:rsidP="00B16145">
            <w:pPr>
              <w:keepNext/>
              <w:keepLines/>
              <w:rPr>
                <w:bCs/>
              </w:rPr>
            </w:pPr>
            <w:r w:rsidRPr="00A12DDE">
              <w:rPr>
                <w:bCs/>
              </w:rPr>
              <w:t xml:space="preserve">Email: </w:t>
            </w:r>
            <w:hyperlink r:id="rId9" w:history="1">
              <w:r w:rsidRPr="00A12DDE">
                <w:rPr>
                  <w:bCs/>
                  <w:color w:val="0000FF"/>
                  <w:u w:val="single"/>
                </w:rPr>
                <w:t>byt@moh.gov.vn</w:t>
              </w:r>
            </w:hyperlink>
          </w:p>
          <w:p w14:paraId="401EC973" w14:textId="77777777" w:rsidR="00EE3A11" w:rsidRPr="00A12DDE" w:rsidRDefault="00EA683E" w:rsidP="00B16145">
            <w:pPr>
              <w:keepNext/>
              <w:keepLines/>
              <w:spacing w:after="120"/>
              <w:rPr>
                <w:bCs/>
              </w:rPr>
            </w:pPr>
            <w:r w:rsidRPr="00A12DDE">
              <w:rPr>
                <w:bCs/>
              </w:rPr>
              <w:t xml:space="preserve">Website: </w:t>
            </w:r>
            <w:hyperlink r:id="rId10" w:history="1">
              <w:r w:rsidR="00394241" w:rsidRPr="00FC73A6">
                <w:rPr>
                  <w:rStyle w:val="Hyperlink"/>
                  <w:bCs/>
                </w:rPr>
                <w:t>www.moh.gov.vn</w:t>
              </w:r>
            </w:hyperlink>
            <w:bookmarkEnd w:id="42"/>
            <w:r w:rsidR="00394241">
              <w:rPr>
                <w:bCs/>
              </w:rPr>
              <w:t xml:space="preserve"> </w:t>
            </w:r>
          </w:p>
        </w:tc>
      </w:tr>
    </w:tbl>
    <w:p w14:paraId="7819B60A"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0988" w14:textId="77777777" w:rsidR="00805CDA" w:rsidRDefault="00EA683E">
      <w:r>
        <w:separator/>
      </w:r>
    </w:p>
  </w:endnote>
  <w:endnote w:type="continuationSeparator" w:id="0">
    <w:p w14:paraId="24D4709A" w14:textId="77777777" w:rsidR="00805CDA" w:rsidRDefault="00EA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2CC4" w14:textId="77777777" w:rsidR="009239F7" w:rsidRPr="002F6A28" w:rsidRDefault="00EA683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C653" w14:textId="77777777" w:rsidR="009239F7" w:rsidRPr="002F6A28" w:rsidRDefault="00EA683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CB16" w14:textId="77777777" w:rsidR="00EE3A11" w:rsidRPr="002F6A28" w:rsidRDefault="00EA683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8C28" w14:textId="77777777" w:rsidR="00805CDA" w:rsidRDefault="00EA683E">
      <w:r>
        <w:separator/>
      </w:r>
    </w:p>
  </w:footnote>
  <w:footnote w:type="continuationSeparator" w:id="0">
    <w:p w14:paraId="1F0BB993" w14:textId="77777777" w:rsidR="00805CDA" w:rsidRDefault="00EA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6CA6" w14:textId="77777777" w:rsidR="009239F7" w:rsidRPr="002F6A28" w:rsidRDefault="00EA683E" w:rsidP="009239F7">
    <w:pPr>
      <w:pStyle w:val="Header"/>
      <w:pBdr>
        <w:bottom w:val="single" w:sz="4" w:space="1" w:color="auto"/>
      </w:pBdr>
      <w:tabs>
        <w:tab w:val="clear" w:pos="4513"/>
        <w:tab w:val="clear" w:pos="9027"/>
      </w:tabs>
      <w:jc w:val="center"/>
    </w:pPr>
    <w:r w:rsidRPr="002F6A28">
      <w:t>tbtSymbol</w:t>
    </w:r>
  </w:p>
  <w:p w14:paraId="48D5DBC5" w14:textId="77777777" w:rsidR="009239F7" w:rsidRPr="002F6A28" w:rsidRDefault="009239F7" w:rsidP="009239F7">
    <w:pPr>
      <w:pStyle w:val="Header"/>
      <w:pBdr>
        <w:bottom w:val="single" w:sz="4" w:space="1" w:color="auto"/>
      </w:pBdr>
      <w:tabs>
        <w:tab w:val="clear" w:pos="4513"/>
        <w:tab w:val="clear" w:pos="9027"/>
      </w:tabs>
      <w:jc w:val="center"/>
    </w:pPr>
  </w:p>
  <w:p w14:paraId="4F5CE8A3" w14:textId="77777777" w:rsidR="009239F7" w:rsidRPr="002F6A28" w:rsidRDefault="00EA68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55876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0404" w14:textId="77777777" w:rsidR="009239F7" w:rsidRPr="002F6A28" w:rsidRDefault="00EA683E" w:rsidP="009239F7">
    <w:pPr>
      <w:pStyle w:val="Header"/>
      <w:pBdr>
        <w:bottom w:val="single" w:sz="4" w:space="1" w:color="auto"/>
      </w:pBdr>
      <w:tabs>
        <w:tab w:val="clear" w:pos="4513"/>
        <w:tab w:val="clear" w:pos="9027"/>
      </w:tabs>
      <w:jc w:val="center"/>
    </w:pPr>
    <w:bookmarkStart w:id="43" w:name="spsSymbolHeader"/>
    <w:r w:rsidRPr="002F6A28">
      <w:t>G/TBT/N/VNM/219</w:t>
    </w:r>
    <w:bookmarkEnd w:id="43"/>
  </w:p>
  <w:p w14:paraId="11BE0245" w14:textId="77777777" w:rsidR="009239F7" w:rsidRPr="002F6A28" w:rsidRDefault="009239F7" w:rsidP="009239F7">
    <w:pPr>
      <w:pStyle w:val="Header"/>
      <w:pBdr>
        <w:bottom w:val="single" w:sz="4" w:space="1" w:color="auto"/>
      </w:pBdr>
      <w:tabs>
        <w:tab w:val="clear" w:pos="4513"/>
        <w:tab w:val="clear" w:pos="9027"/>
      </w:tabs>
      <w:jc w:val="center"/>
    </w:pPr>
  </w:p>
  <w:p w14:paraId="4169CB5C" w14:textId="77777777" w:rsidR="009239F7" w:rsidRPr="002F6A28" w:rsidRDefault="00EA68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AB6E6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7A1" w14:paraId="0512328D" w14:textId="77777777" w:rsidTr="008612A9">
      <w:trPr>
        <w:trHeight w:val="240"/>
        <w:jc w:val="center"/>
      </w:trPr>
      <w:tc>
        <w:tcPr>
          <w:tcW w:w="3794" w:type="dxa"/>
          <w:shd w:val="clear" w:color="auto" w:fill="FFFFFF"/>
          <w:tcMar>
            <w:left w:w="108" w:type="dxa"/>
            <w:right w:w="108" w:type="dxa"/>
          </w:tcMar>
          <w:vAlign w:val="center"/>
        </w:tcPr>
        <w:p w14:paraId="6EE37D9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55F7DA" w14:textId="77777777" w:rsidR="00ED54E0" w:rsidRPr="009239F7" w:rsidRDefault="00ED54E0" w:rsidP="00B801E9">
          <w:pPr>
            <w:jc w:val="right"/>
            <w:rPr>
              <w:b/>
              <w:color w:val="FF0000"/>
              <w:szCs w:val="16"/>
            </w:rPr>
          </w:pPr>
        </w:p>
      </w:tc>
    </w:tr>
    <w:bookmarkEnd w:id="44"/>
    <w:tr w:rsidR="001E77A1" w14:paraId="13521F48" w14:textId="77777777" w:rsidTr="008612A9">
      <w:trPr>
        <w:trHeight w:val="213"/>
        <w:jc w:val="center"/>
      </w:trPr>
      <w:tc>
        <w:tcPr>
          <w:tcW w:w="3794" w:type="dxa"/>
          <w:vMerge w:val="restart"/>
          <w:shd w:val="clear" w:color="auto" w:fill="FFFFFF"/>
          <w:tcMar>
            <w:left w:w="0" w:type="dxa"/>
            <w:right w:w="0" w:type="dxa"/>
          </w:tcMar>
        </w:tcPr>
        <w:p w14:paraId="262A0239" w14:textId="77777777" w:rsidR="00ED54E0" w:rsidRPr="009239F7" w:rsidRDefault="00EA683E" w:rsidP="00B801E9">
          <w:pPr>
            <w:jc w:val="left"/>
          </w:pPr>
          <w:r>
            <w:rPr>
              <w:noProof/>
              <w:lang w:eastAsia="en-GB"/>
            </w:rPr>
            <w:drawing>
              <wp:inline distT="0" distB="0" distL="0" distR="0" wp14:anchorId="4D2CDC00" wp14:editId="4D00BBB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51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A4049F" w14:textId="77777777" w:rsidR="00ED54E0" w:rsidRPr="009239F7" w:rsidRDefault="00ED54E0" w:rsidP="00B801E9">
          <w:pPr>
            <w:jc w:val="right"/>
            <w:rPr>
              <w:b/>
              <w:szCs w:val="16"/>
            </w:rPr>
          </w:pPr>
        </w:p>
      </w:tc>
    </w:tr>
    <w:tr w:rsidR="001E77A1" w14:paraId="64B87D52" w14:textId="77777777" w:rsidTr="008612A9">
      <w:trPr>
        <w:trHeight w:val="868"/>
        <w:jc w:val="center"/>
      </w:trPr>
      <w:tc>
        <w:tcPr>
          <w:tcW w:w="3794" w:type="dxa"/>
          <w:vMerge/>
          <w:shd w:val="clear" w:color="auto" w:fill="FFFFFF"/>
          <w:tcMar>
            <w:left w:w="108" w:type="dxa"/>
            <w:right w:w="108" w:type="dxa"/>
          </w:tcMar>
        </w:tcPr>
        <w:p w14:paraId="5086C6A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7ECE2D" w14:textId="77777777" w:rsidR="009239F7" w:rsidRPr="002F6A28" w:rsidRDefault="00EA683E" w:rsidP="00B801E9">
          <w:pPr>
            <w:jc w:val="right"/>
            <w:rPr>
              <w:b/>
              <w:szCs w:val="16"/>
            </w:rPr>
          </w:pPr>
          <w:bookmarkStart w:id="45" w:name="bmkSymbols"/>
          <w:r w:rsidRPr="002F6A28">
            <w:rPr>
              <w:b/>
              <w:szCs w:val="16"/>
            </w:rPr>
            <w:t>G/TBT/N/VNM/219</w:t>
          </w:r>
          <w:bookmarkEnd w:id="45"/>
        </w:p>
      </w:tc>
    </w:tr>
    <w:tr w:rsidR="001E77A1" w14:paraId="0FA42B80" w14:textId="77777777" w:rsidTr="008612A9">
      <w:trPr>
        <w:trHeight w:val="240"/>
        <w:jc w:val="center"/>
      </w:trPr>
      <w:tc>
        <w:tcPr>
          <w:tcW w:w="3794" w:type="dxa"/>
          <w:vMerge/>
          <w:shd w:val="clear" w:color="auto" w:fill="FFFFFF"/>
          <w:tcMar>
            <w:left w:w="108" w:type="dxa"/>
            <w:right w:w="108" w:type="dxa"/>
          </w:tcMar>
          <w:vAlign w:val="center"/>
        </w:tcPr>
        <w:p w14:paraId="14AC9EFD" w14:textId="77777777" w:rsidR="00ED54E0" w:rsidRPr="009239F7" w:rsidRDefault="00ED54E0" w:rsidP="00B801E9"/>
      </w:tc>
      <w:tc>
        <w:tcPr>
          <w:tcW w:w="5448" w:type="dxa"/>
          <w:gridSpan w:val="2"/>
          <w:shd w:val="clear" w:color="auto" w:fill="FFFFFF"/>
          <w:tcMar>
            <w:left w:w="108" w:type="dxa"/>
            <w:right w:w="108" w:type="dxa"/>
          </w:tcMar>
          <w:vAlign w:val="center"/>
        </w:tcPr>
        <w:p w14:paraId="3D5C0E7A" w14:textId="5B84941E" w:rsidR="00ED54E0" w:rsidRPr="009239F7" w:rsidRDefault="00EA683E" w:rsidP="00B801E9">
          <w:pPr>
            <w:jc w:val="right"/>
            <w:rPr>
              <w:szCs w:val="16"/>
            </w:rPr>
          </w:pPr>
          <w:bookmarkStart w:id="46" w:name="spsDateDistribution"/>
          <w:bookmarkStart w:id="47" w:name="bmkDate"/>
          <w:bookmarkEnd w:id="46"/>
          <w:bookmarkEnd w:id="47"/>
          <w:r>
            <w:rPr>
              <w:szCs w:val="16"/>
            </w:rPr>
            <w:t>19 April 2022</w:t>
          </w:r>
        </w:p>
      </w:tc>
    </w:tr>
    <w:tr w:rsidR="001E77A1" w14:paraId="78AC6A2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25846D" w14:textId="57963139" w:rsidR="00ED54E0" w:rsidRPr="009239F7" w:rsidRDefault="00EA683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A2EE1">
            <w:rPr>
              <w:color w:val="FF0000"/>
              <w:szCs w:val="16"/>
            </w:rPr>
            <w:t>3151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256028B" w14:textId="77777777" w:rsidR="00ED54E0" w:rsidRPr="009239F7" w:rsidRDefault="00EA683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E77A1" w14:paraId="391DB9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7079D0" w14:textId="77777777" w:rsidR="00ED54E0" w:rsidRPr="009239F7" w:rsidRDefault="00EA683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AFDE3EC" w14:textId="77777777" w:rsidR="00ED54E0" w:rsidRPr="002F6A28" w:rsidRDefault="00EA683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4711B8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2A2B0A">
      <w:start w:val="1"/>
      <w:numFmt w:val="decimal"/>
      <w:pStyle w:val="SummaryText"/>
      <w:lvlText w:val="%1."/>
      <w:lvlJc w:val="left"/>
      <w:pPr>
        <w:ind w:left="360" w:hanging="360"/>
      </w:pPr>
    </w:lvl>
    <w:lvl w:ilvl="1" w:tplc="7F1CE216" w:tentative="1">
      <w:start w:val="1"/>
      <w:numFmt w:val="lowerLetter"/>
      <w:lvlText w:val="%2."/>
      <w:lvlJc w:val="left"/>
      <w:pPr>
        <w:ind w:left="1080" w:hanging="360"/>
      </w:pPr>
    </w:lvl>
    <w:lvl w:ilvl="2" w:tplc="2AE290F2" w:tentative="1">
      <w:start w:val="1"/>
      <w:numFmt w:val="lowerRoman"/>
      <w:lvlText w:val="%3."/>
      <w:lvlJc w:val="right"/>
      <w:pPr>
        <w:ind w:left="1800" w:hanging="180"/>
      </w:pPr>
    </w:lvl>
    <w:lvl w:ilvl="3" w:tplc="18ACCE40" w:tentative="1">
      <w:start w:val="1"/>
      <w:numFmt w:val="decimal"/>
      <w:lvlText w:val="%4."/>
      <w:lvlJc w:val="left"/>
      <w:pPr>
        <w:ind w:left="2520" w:hanging="360"/>
      </w:pPr>
    </w:lvl>
    <w:lvl w:ilvl="4" w:tplc="1D4C6D82" w:tentative="1">
      <w:start w:val="1"/>
      <w:numFmt w:val="lowerLetter"/>
      <w:lvlText w:val="%5."/>
      <w:lvlJc w:val="left"/>
      <w:pPr>
        <w:ind w:left="3240" w:hanging="360"/>
      </w:pPr>
    </w:lvl>
    <w:lvl w:ilvl="5" w:tplc="7040BD10" w:tentative="1">
      <w:start w:val="1"/>
      <w:numFmt w:val="lowerRoman"/>
      <w:lvlText w:val="%6."/>
      <w:lvlJc w:val="right"/>
      <w:pPr>
        <w:ind w:left="3960" w:hanging="180"/>
      </w:pPr>
    </w:lvl>
    <w:lvl w:ilvl="6" w:tplc="BD9C8544" w:tentative="1">
      <w:start w:val="1"/>
      <w:numFmt w:val="decimal"/>
      <w:lvlText w:val="%7."/>
      <w:lvlJc w:val="left"/>
      <w:pPr>
        <w:ind w:left="4680" w:hanging="360"/>
      </w:pPr>
    </w:lvl>
    <w:lvl w:ilvl="7" w:tplc="1974F52E" w:tentative="1">
      <w:start w:val="1"/>
      <w:numFmt w:val="lowerLetter"/>
      <w:lvlText w:val="%8."/>
      <w:lvlJc w:val="left"/>
      <w:pPr>
        <w:ind w:left="5400" w:hanging="360"/>
      </w:pPr>
    </w:lvl>
    <w:lvl w:ilvl="8" w:tplc="9AB45E5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18CAD80">
      <w:start w:val="1"/>
      <w:numFmt w:val="bullet"/>
      <w:lvlText w:val=""/>
      <w:lvlJc w:val="left"/>
      <w:pPr>
        <w:ind w:left="720" w:hanging="360"/>
      </w:pPr>
      <w:rPr>
        <w:rFonts w:ascii="Symbol" w:hAnsi="Symbol"/>
      </w:rPr>
    </w:lvl>
    <w:lvl w:ilvl="1" w:tplc="7780E8A2">
      <w:start w:val="1"/>
      <w:numFmt w:val="bullet"/>
      <w:lvlText w:val="o"/>
      <w:lvlJc w:val="left"/>
      <w:pPr>
        <w:tabs>
          <w:tab w:val="num" w:pos="1440"/>
        </w:tabs>
        <w:ind w:left="1440" w:hanging="360"/>
      </w:pPr>
      <w:rPr>
        <w:rFonts w:ascii="Courier New" w:hAnsi="Courier New"/>
      </w:rPr>
    </w:lvl>
    <w:lvl w:ilvl="2" w:tplc="245C4280">
      <w:start w:val="1"/>
      <w:numFmt w:val="bullet"/>
      <w:lvlText w:val=""/>
      <w:lvlJc w:val="left"/>
      <w:pPr>
        <w:tabs>
          <w:tab w:val="num" w:pos="2160"/>
        </w:tabs>
        <w:ind w:left="2160" w:hanging="360"/>
      </w:pPr>
      <w:rPr>
        <w:rFonts w:ascii="Wingdings" w:hAnsi="Wingdings"/>
      </w:rPr>
    </w:lvl>
    <w:lvl w:ilvl="3" w:tplc="B12A0F3C">
      <w:start w:val="1"/>
      <w:numFmt w:val="bullet"/>
      <w:lvlText w:val=""/>
      <w:lvlJc w:val="left"/>
      <w:pPr>
        <w:tabs>
          <w:tab w:val="num" w:pos="2880"/>
        </w:tabs>
        <w:ind w:left="2880" w:hanging="360"/>
      </w:pPr>
      <w:rPr>
        <w:rFonts w:ascii="Symbol" w:hAnsi="Symbol"/>
      </w:rPr>
    </w:lvl>
    <w:lvl w:ilvl="4" w:tplc="F0883DC0">
      <w:start w:val="1"/>
      <w:numFmt w:val="bullet"/>
      <w:lvlText w:val="o"/>
      <w:lvlJc w:val="left"/>
      <w:pPr>
        <w:tabs>
          <w:tab w:val="num" w:pos="3600"/>
        </w:tabs>
        <w:ind w:left="3600" w:hanging="360"/>
      </w:pPr>
      <w:rPr>
        <w:rFonts w:ascii="Courier New" w:hAnsi="Courier New"/>
      </w:rPr>
    </w:lvl>
    <w:lvl w:ilvl="5" w:tplc="3D8EFC78">
      <w:start w:val="1"/>
      <w:numFmt w:val="bullet"/>
      <w:lvlText w:val=""/>
      <w:lvlJc w:val="left"/>
      <w:pPr>
        <w:tabs>
          <w:tab w:val="num" w:pos="4320"/>
        </w:tabs>
        <w:ind w:left="4320" w:hanging="360"/>
      </w:pPr>
      <w:rPr>
        <w:rFonts w:ascii="Wingdings" w:hAnsi="Wingdings"/>
      </w:rPr>
    </w:lvl>
    <w:lvl w:ilvl="6" w:tplc="375C266E">
      <w:start w:val="1"/>
      <w:numFmt w:val="bullet"/>
      <w:lvlText w:val=""/>
      <w:lvlJc w:val="left"/>
      <w:pPr>
        <w:tabs>
          <w:tab w:val="num" w:pos="5040"/>
        </w:tabs>
        <w:ind w:left="5040" w:hanging="360"/>
      </w:pPr>
      <w:rPr>
        <w:rFonts w:ascii="Symbol" w:hAnsi="Symbol"/>
      </w:rPr>
    </w:lvl>
    <w:lvl w:ilvl="7" w:tplc="C8F63874">
      <w:start w:val="1"/>
      <w:numFmt w:val="bullet"/>
      <w:lvlText w:val="o"/>
      <w:lvlJc w:val="left"/>
      <w:pPr>
        <w:tabs>
          <w:tab w:val="num" w:pos="5760"/>
        </w:tabs>
        <w:ind w:left="5760" w:hanging="360"/>
      </w:pPr>
      <w:rPr>
        <w:rFonts w:ascii="Courier New" w:hAnsi="Courier New"/>
      </w:rPr>
    </w:lvl>
    <w:lvl w:ilvl="8" w:tplc="365AA25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77A1"/>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4241"/>
    <w:rsid w:val="00396AF4"/>
    <w:rsid w:val="003B2BBF"/>
    <w:rsid w:val="003B40C7"/>
    <w:rsid w:val="003F60A8"/>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5CDA"/>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2EE1"/>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E5489"/>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A683E"/>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C73A6"/>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6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39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h.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yt@moh.gov.v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h.gov.vn" TargetMode="External"/><Relationship Id="rId4" Type="http://schemas.openxmlformats.org/officeDocument/2006/relationships/webSettings" Target="webSettings.xml"/><Relationship Id="rId9" Type="http://schemas.openxmlformats.org/officeDocument/2006/relationships/hyperlink" Target="mailto:byt@moh.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2473</Characters>
  <Application>Microsoft Office Word</Application>
  <DocSecurity>0</DocSecurity>
  <Lines>68</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2022-04-19T13:38:00Z</dcterms:created>
  <dcterms:modified xsi:type="dcterms:W3CDTF">2022-04-19T13:47:00Z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