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024EDB" w:rsidP="00446FAB">
      <w:pPr>
        <w:pStyle w:val="Titr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024EDB" w:rsidP="00446FAB">
      <w:pPr>
        <w:pStyle w:val="Title3"/>
      </w:pPr>
      <w:bookmarkStart w:id="0" w:name="bmkForFootnote"/>
      <w:bookmarkStart w:id="1" w:name="_GoBack"/>
      <w:bookmarkEnd w:id="1"/>
      <w:r w:rsidRPr="00446FAB">
        <w:t>Addendum</w:t>
      </w:r>
      <w:bookmarkEnd w:id="0"/>
    </w:p>
    <w:p w:rsidR="00985FA7" w:rsidRPr="00446FAB" w:rsidRDefault="00024EDB" w:rsidP="00446FAB">
      <w:r>
        <w:t xml:space="preserve">The following communication, dated 17 October 2019, is being circulated at the request of the delegation of </w:t>
      </w:r>
      <w:r>
        <w:rPr>
          <w:u w:val="single"/>
        </w:rPr>
        <w:t>Indonesia</w:t>
      </w:r>
      <w:r>
        <w:t>.</w:t>
      </w:r>
      <w:bookmarkStart w:id="2" w:name="bmkChapeau"/>
      <w:bookmarkEnd w:id="2"/>
      <w:r w:rsidRPr="00446FAB">
        <w:t xml:space="preserve"> </w:t>
      </w:r>
    </w:p>
    <w:p w:rsidR="00985FA7" w:rsidRPr="00446FAB" w:rsidRDefault="00985FA7" w:rsidP="00446FAB"/>
    <w:p w:rsidR="00985FA7" w:rsidRPr="00446FAB" w:rsidRDefault="00024EDB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024EDB" w:rsidP="00072886">
      <w:pPr>
        <w:spacing w:after="120"/>
      </w:pPr>
      <w:r w:rsidRPr="00446FAB">
        <w:rPr>
          <w:u w:val="single"/>
        </w:rPr>
        <w:t>Supplement Regulation of Ministry of Marine Affairs and Fishery No. 18/</w:t>
      </w:r>
      <w:proofErr w:type="spellStart"/>
      <w:r w:rsidRPr="00446FAB">
        <w:rPr>
          <w:u w:val="single"/>
        </w:rPr>
        <w:t>PERMEN-KP</w:t>
      </w:r>
      <w:proofErr w:type="spellEnd"/>
      <w:r w:rsidRPr="00446FAB">
        <w:rPr>
          <w:u w:val="single"/>
        </w:rPr>
        <w:t xml:space="preserve">/2019 regarding Appointment of Product Certification Bodies for the Mandatory Implementation </w:t>
      </w:r>
      <w:proofErr w:type="spellStart"/>
      <w:r w:rsidRPr="00446FAB">
        <w:rPr>
          <w:u w:val="single"/>
        </w:rPr>
        <w:t>SNI</w:t>
      </w:r>
      <w:proofErr w:type="spellEnd"/>
      <w:r w:rsidRPr="00446FAB">
        <w:rPr>
          <w:u w:val="single"/>
        </w:rPr>
        <w:t xml:space="preserve"> of Tuna, Sardines and Mackerel in Cans</w:t>
      </w:r>
    </w:p>
    <w:p w:rsidR="00A14DD1" w:rsidRPr="00446FAB" w:rsidRDefault="00024EDB" w:rsidP="00072886">
      <w:pPr>
        <w:spacing w:after="120"/>
      </w:pPr>
      <w:r w:rsidRPr="00446FAB">
        <w:t>The regulation lists Product Certificati</w:t>
      </w:r>
      <w:r w:rsidRPr="00446FAB">
        <w:t xml:space="preserve">on Bodies accredited and not accredited by </w:t>
      </w:r>
      <w:proofErr w:type="spellStart"/>
      <w:r w:rsidRPr="00446FAB">
        <w:t>Komite</w:t>
      </w:r>
      <w:proofErr w:type="spellEnd"/>
      <w:r w:rsidRPr="00446FAB">
        <w:t xml:space="preserve"> </w:t>
      </w:r>
      <w:proofErr w:type="spellStart"/>
      <w:r w:rsidRPr="00446FAB">
        <w:t>Akreditasi</w:t>
      </w:r>
      <w:proofErr w:type="spellEnd"/>
      <w:r w:rsidRPr="00446FAB">
        <w:t xml:space="preserve"> </w:t>
      </w:r>
      <w:proofErr w:type="spellStart"/>
      <w:r w:rsidRPr="00446FAB">
        <w:t>Nasional</w:t>
      </w:r>
      <w:proofErr w:type="spellEnd"/>
      <w:r w:rsidRPr="00446FAB">
        <w:t xml:space="preserve"> (KAN). </w:t>
      </w:r>
    </w:p>
    <w:p w:rsidR="00A14DD1" w:rsidRPr="00446FAB" w:rsidRDefault="00024EDB" w:rsidP="00072886">
      <w:pPr>
        <w:spacing w:after="120"/>
      </w:pPr>
      <w:r w:rsidRPr="00446FAB">
        <w:rPr>
          <w:u w:val="single"/>
        </w:rPr>
        <w:t>Supplement Regulation of Ministry of Marine Affairs and Fishery No. 19/</w:t>
      </w:r>
      <w:proofErr w:type="spellStart"/>
      <w:r w:rsidRPr="00446FAB">
        <w:rPr>
          <w:u w:val="single"/>
        </w:rPr>
        <w:t>PERMEN-KP</w:t>
      </w:r>
      <w:proofErr w:type="spellEnd"/>
      <w:r w:rsidRPr="00446FAB">
        <w:rPr>
          <w:u w:val="single"/>
        </w:rPr>
        <w:t xml:space="preserve">/2019 regarding Procedure for Granting Letter of Approval on </w:t>
      </w:r>
      <w:proofErr w:type="spellStart"/>
      <w:r w:rsidRPr="00446FAB">
        <w:rPr>
          <w:u w:val="single"/>
        </w:rPr>
        <w:t>SNI</w:t>
      </w:r>
      <w:proofErr w:type="spellEnd"/>
      <w:r w:rsidRPr="00446FAB">
        <w:rPr>
          <w:u w:val="single"/>
        </w:rPr>
        <w:t xml:space="preserve"> marking for the Mandatory Impleme</w:t>
      </w:r>
      <w:r w:rsidRPr="00446FAB">
        <w:rPr>
          <w:u w:val="single"/>
        </w:rPr>
        <w:t xml:space="preserve">ntation </w:t>
      </w:r>
      <w:proofErr w:type="spellStart"/>
      <w:r w:rsidRPr="00446FAB">
        <w:rPr>
          <w:u w:val="single"/>
        </w:rPr>
        <w:t>SNI</w:t>
      </w:r>
      <w:proofErr w:type="spellEnd"/>
      <w:r w:rsidRPr="00446FAB">
        <w:rPr>
          <w:u w:val="single"/>
        </w:rPr>
        <w:t xml:space="preserve"> of Tuna, Sardines and Mackerel in Cans</w:t>
      </w:r>
    </w:p>
    <w:p w:rsidR="00A14DD1" w:rsidRPr="00446FAB" w:rsidRDefault="00024EDB" w:rsidP="00072886">
      <w:pPr>
        <w:spacing w:after="120"/>
      </w:pPr>
      <w:r w:rsidRPr="00446FAB">
        <w:t xml:space="preserve">Producer or importer must put </w:t>
      </w:r>
      <w:proofErr w:type="spellStart"/>
      <w:r w:rsidRPr="00446FAB">
        <w:t>SNI</w:t>
      </w:r>
      <w:proofErr w:type="spellEnd"/>
      <w:r w:rsidRPr="00446FAB">
        <w:t xml:space="preserve"> mark on their products as stated in the letter of approval of </w:t>
      </w:r>
      <w:proofErr w:type="spellStart"/>
      <w:r w:rsidRPr="00446FAB">
        <w:t>SNI</w:t>
      </w:r>
      <w:proofErr w:type="spellEnd"/>
      <w:r w:rsidRPr="00446FAB">
        <w:t xml:space="preserve"> marking (</w:t>
      </w:r>
      <w:proofErr w:type="spellStart"/>
      <w:r w:rsidRPr="00446FAB">
        <w:t>SPPT</w:t>
      </w:r>
      <w:proofErr w:type="spellEnd"/>
      <w:r w:rsidRPr="00446FAB">
        <w:t xml:space="preserve"> </w:t>
      </w:r>
      <w:proofErr w:type="spellStart"/>
      <w:r w:rsidRPr="00446FAB">
        <w:t>SNI</w:t>
      </w:r>
      <w:proofErr w:type="spellEnd"/>
      <w:r w:rsidRPr="00446FAB">
        <w:t xml:space="preserve">). The requirements and the procedures are explained in the regulation.  </w:t>
      </w:r>
    </w:p>
    <w:p w:rsidR="00A14DD1" w:rsidRPr="00446FAB" w:rsidRDefault="00024EDB" w:rsidP="00072886">
      <w:pPr>
        <w:spacing w:after="120"/>
      </w:pPr>
      <w:r w:rsidRPr="00446FAB">
        <w:t>The delegation</w:t>
      </w:r>
      <w:r w:rsidRPr="00446FAB">
        <w:t xml:space="preserve"> of Indonesia would like to refer the WTO Members to the attached appendix submitted on the following notification to the TBT Committee, dated 17 October 2019.</w:t>
      </w:r>
    </w:p>
    <w:p w:rsidR="00985FA7" w:rsidRPr="00446FAB" w:rsidRDefault="00024EDB" w:rsidP="00072886">
      <w:pPr>
        <w:spacing w:after="120"/>
      </w:pPr>
      <w:hyperlink r:id="rId7" w:history="1">
        <w:r w:rsidRPr="00446FAB">
          <w:rPr>
            <w:color w:val="0000FF"/>
            <w:u w:val="single"/>
          </w:rPr>
          <w:t>https://mem</w:t>
        </w:r>
        <w:r w:rsidRPr="00446FAB">
          <w:rPr>
            <w:color w:val="0000FF"/>
            <w:u w:val="single"/>
          </w:rPr>
          <w:t>bers.wto.org/crnattachments/2019/TBT/IDN/19_5718_00_x.pdf</w:t>
        </w:r>
      </w:hyperlink>
      <w:r w:rsidRPr="00446FAB">
        <w:t xml:space="preserve"> </w:t>
      </w:r>
      <w:hyperlink r:id="rId8" w:history="1">
        <w:r w:rsidRPr="00446FAB">
          <w:rPr>
            <w:color w:val="0000FF"/>
            <w:u w:val="single"/>
          </w:rPr>
          <w:t>https://members.wto.org/crnattachments/2019/TBT/IDN/19_5718_01_x.pdf</w:t>
        </w:r>
      </w:hyperlink>
      <w:bookmarkStart w:id="3" w:name="spsMeasureAddress"/>
      <w:bookmarkEnd w:id="3"/>
    </w:p>
    <w:p w:rsidR="00985FA7" w:rsidRPr="00446FAB" w:rsidRDefault="00024EDB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4EDB">
      <w:r>
        <w:separator/>
      </w:r>
    </w:p>
  </w:endnote>
  <w:endnote w:type="continuationSeparator" w:id="0">
    <w:p w:rsidR="00000000" w:rsidRDefault="0002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024EDB" w:rsidP="00985FA7">
    <w:pPr>
      <w:pStyle w:val="Pieddepage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024EDB" w:rsidP="00985FA7">
    <w:pPr>
      <w:pStyle w:val="Pieddepage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024EDB">
    <w:pPr>
      <w:pStyle w:val="Pieddepage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4EDB">
      <w:r>
        <w:separator/>
      </w:r>
    </w:p>
  </w:footnote>
  <w:footnote w:type="continuationSeparator" w:id="0">
    <w:p w:rsidR="00000000" w:rsidRDefault="0002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024EDB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446FAB">
      <w:t>tbtSymbol</w:t>
    </w:r>
    <w:proofErr w:type="spellEnd"/>
  </w:p>
  <w:p w:rsidR="00985FA7" w:rsidRPr="00446FAB" w:rsidRDefault="00985FA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024EDB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024EDB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446FAB">
      <w:t>tbtSymbol</w:t>
    </w:r>
    <w:proofErr w:type="spellEnd"/>
  </w:p>
  <w:p w:rsidR="00985FA7" w:rsidRPr="00446FAB" w:rsidRDefault="00985FA7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024EDB" w:rsidP="00985F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2244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DF2244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024EDB" w:rsidP="00180C12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048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1781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DF2244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024EDB" w:rsidP="00985FA7">
          <w:pPr>
            <w:jc w:val="right"/>
            <w:rPr>
              <w:b/>
              <w:szCs w:val="16"/>
            </w:rPr>
          </w:pPr>
          <w:bookmarkStart w:id="5" w:name="bmkSymbols"/>
          <w:r w:rsidRPr="00446FAB">
            <w:rPr>
              <w:b/>
              <w:szCs w:val="16"/>
            </w:rPr>
            <w:t>G/TBT/N/</w:t>
          </w:r>
          <w:proofErr w:type="spellStart"/>
          <w:r w:rsidRPr="00446FAB">
            <w:rPr>
              <w:b/>
              <w:szCs w:val="16"/>
            </w:rPr>
            <w:t>IDN</w:t>
          </w:r>
          <w:proofErr w:type="spellEnd"/>
          <w:r w:rsidRPr="00446FAB">
            <w:rPr>
              <w:b/>
              <w:szCs w:val="16"/>
            </w:rPr>
            <w:t>/113/Add.1</w:t>
          </w:r>
          <w:bookmarkEnd w:id="5"/>
        </w:p>
      </w:tc>
    </w:tr>
    <w:tr w:rsidR="00DF2244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024EDB" w:rsidP="00180C12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17 October 2019</w:t>
          </w:r>
        </w:p>
      </w:tc>
    </w:tr>
    <w:tr w:rsidR="00DF2244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024EDB" w:rsidP="00180C12">
          <w:pPr>
            <w:jc w:val="left"/>
            <w:rPr>
              <w:b/>
            </w:rPr>
          </w:pPr>
          <w:bookmarkStart w:id="8" w:name="bmkSerial"/>
          <w:r w:rsidRPr="00446FAB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19-6769</w:t>
          </w:r>
          <w:r w:rsidRPr="00446FAB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024EDB" w:rsidP="00180C12">
          <w:pPr>
            <w:jc w:val="right"/>
            <w:rPr>
              <w:szCs w:val="16"/>
            </w:rPr>
          </w:pPr>
          <w:bookmarkStart w:id="10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0"/>
        </w:p>
      </w:tc>
    </w:tr>
    <w:tr w:rsidR="00DF2244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024EDB" w:rsidP="00180C12">
          <w:pPr>
            <w:jc w:val="left"/>
            <w:rPr>
              <w:sz w:val="14"/>
              <w:szCs w:val="16"/>
            </w:rPr>
          </w:pPr>
          <w:bookmarkStart w:id="11" w:name="bmkCommittee"/>
          <w:r w:rsidRPr="00446FAB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024EDB" w:rsidP="00985FA7">
          <w:pPr>
            <w:jc w:val="right"/>
            <w:rPr>
              <w:bCs/>
              <w:szCs w:val="18"/>
            </w:rPr>
          </w:pPr>
          <w:bookmarkStart w:id="12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3" w:name="spsOriginalLanguage"/>
          <w:r w:rsidRPr="00446FAB">
            <w:rPr>
              <w:szCs w:val="18"/>
            </w:rPr>
            <w:t>English</w:t>
          </w:r>
          <w:bookmarkEnd w:id="13"/>
          <w:bookmarkEnd w:id="12"/>
        </w:p>
      </w:tc>
    </w:tr>
  </w:tbl>
  <w:p w:rsidR="00ED54E0" w:rsidRPr="00446FAB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CADE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7AFAC2" w:tentative="1">
      <w:start w:val="1"/>
      <w:numFmt w:val="lowerLetter"/>
      <w:lvlText w:val="%2."/>
      <w:lvlJc w:val="left"/>
      <w:pPr>
        <w:ind w:left="1080" w:hanging="360"/>
      </w:pPr>
    </w:lvl>
    <w:lvl w:ilvl="2" w:tplc="6D48CEC0" w:tentative="1">
      <w:start w:val="1"/>
      <w:numFmt w:val="lowerRoman"/>
      <w:lvlText w:val="%3."/>
      <w:lvlJc w:val="right"/>
      <w:pPr>
        <w:ind w:left="1800" w:hanging="180"/>
      </w:pPr>
    </w:lvl>
    <w:lvl w:ilvl="3" w:tplc="30D81E58" w:tentative="1">
      <w:start w:val="1"/>
      <w:numFmt w:val="decimal"/>
      <w:lvlText w:val="%4."/>
      <w:lvlJc w:val="left"/>
      <w:pPr>
        <w:ind w:left="2520" w:hanging="360"/>
      </w:pPr>
    </w:lvl>
    <w:lvl w:ilvl="4" w:tplc="9B28E574" w:tentative="1">
      <w:start w:val="1"/>
      <w:numFmt w:val="lowerLetter"/>
      <w:lvlText w:val="%5."/>
      <w:lvlJc w:val="left"/>
      <w:pPr>
        <w:ind w:left="3240" w:hanging="360"/>
      </w:pPr>
    </w:lvl>
    <w:lvl w:ilvl="5" w:tplc="2BF488A4" w:tentative="1">
      <w:start w:val="1"/>
      <w:numFmt w:val="lowerRoman"/>
      <w:lvlText w:val="%6."/>
      <w:lvlJc w:val="right"/>
      <w:pPr>
        <w:ind w:left="3960" w:hanging="180"/>
      </w:pPr>
    </w:lvl>
    <w:lvl w:ilvl="6" w:tplc="6B5C41CE" w:tentative="1">
      <w:start w:val="1"/>
      <w:numFmt w:val="decimal"/>
      <w:lvlText w:val="%7."/>
      <w:lvlJc w:val="left"/>
      <w:pPr>
        <w:ind w:left="4680" w:hanging="360"/>
      </w:pPr>
    </w:lvl>
    <w:lvl w:ilvl="7" w:tplc="FD30D49A" w:tentative="1">
      <w:start w:val="1"/>
      <w:numFmt w:val="lowerLetter"/>
      <w:lvlText w:val="%8."/>
      <w:lvlJc w:val="left"/>
      <w:pPr>
        <w:ind w:left="5400" w:hanging="360"/>
      </w:pPr>
    </w:lvl>
    <w:lvl w:ilvl="8" w:tplc="AC6ACF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A7"/>
    <w:rsid w:val="00014D4C"/>
    <w:rsid w:val="00024EDB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A6F54"/>
    <w:rsid w:val="00A14DD1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2244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27EFC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E7C33"/>
  <w15:docId w15:val="{D5CB06F2-7364-46E4-B585-81619894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epuces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6FA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6FAB"/>
    <w:rPr>
      <w:szCs w:val="20"/>
    </w:rPr>
  </w:style>
  <w:style w:type="character" w:customStyle="1" w:styleId="NotedefinCar">
    <w:name w:val="Note de fin Car"/>
    <w:link w:val="Notedefin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6FAB"/>
    <w:pPr>
      <w:ind w:left="567" w:right="567" w:firstLine="0"/>
    </w:pPr>
  </w:style>
  <w:style w:type="character" w:styleId="Appelnotedebasdep">
    <w:name w:val="footnote reference"/>
    <w:uiPriority w:val="5"/>
    <w:rsid w:val="00446FA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6FAB"/>
  </w:style>
  <w:style w:type="paragraph" w:styleId="Normalcentr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6FAB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6FA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6FA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6FAB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6FA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6FAB"/>
  </w:style>
  <w:style w:type="character" w:customStyle="1" w:styleId="DateCar">
    <w:name w:val="Date C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6FAB"/>
  </w:style>
  <w:style w:type="character" w:customStyle="1" w:styleId="SignaturelectroniqueCar">
    <w:name w:val="Signature électronique Car"/>
    <w:link w:val="Signaturelectroniqu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6FA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6FA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6FAB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6FAB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6FAB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6FAB"/>
    <w:rPr>
      <w:lang w:val="en-GB"/>
    </w:rPr>
  </w:style>
  <w:style w:type="paragraph" w:styleId="Liste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6FAB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6FAB"/>
  </w:style>
  <w:style w:type="character" w:customStyle="1" w:styleId="TitredenoteCar">
    <w:name w:val="Titre de note Car"/>
    <w:link w:val="Titredeno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6FAB"/>
    <w:rPr>
      <w:lang w:val="en-GB"/>
    </w:rPr>
  </w:style>
  <w:style w:type="character" w:styleId="Textedelespacerserv">
    <w:name w:val="Placeholder Text"/>
    <w:uiPriority w:val="99"/>
    <w:semiHidden/>
    <w:rsid w:val="00446FA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6FAB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6FAB"/>
  </w:style>
  <w:style w:type="character" w:customStyle="1" w:styleId="SalutationsCar">
    <w:name w:val="Salutations Car"/>
    <w:link w:val="Salutations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6FAB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6FAB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TBT/IDN/19_5718_01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TBT/IDN/19_5718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3</cp:revision>
  <dcterms:created xsi:type="dcterms:W3CDTF">2019-10-17T09:15:00Z</dcterms:created>
  <dcterms:modified xsi:type="dcterms:W3CDTF">2019-10-17T12:11:00Z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