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727F" w14:textId="77777777" w:rsidR="002D78C9" w:rsidRDefault="005325E6" w:rsidP="00DD3DD7">
      <w:pPr>
        <w:pStyle w:val="Title"/>
      </w:pPr>
      <w:r w:rsidRPr="002F663C">
        <w:t>NOTIFICATION</w:t>
      </w:r>
    </w:p>
    <w:p w14:paraId="771F4E12" w14:textId="77777777" w:rsidR="002F663C" w:rsidRPr="002F663C" w:rsidRDefault="005325E6" w:rsidP="00DD3DD7">
      <w:pPr>
        <w:pStyle w:val="Title3"/>
      </w:pPr>
      <w:r w:rsidRPr="002F663C">
        <w:t>Addendum</w:t>
      </w:r>
    </w:p>
    <w:p w14:paraId="070303E0" w14:textId="77777777" w:rsidR="002F663C" w:rsidRDefault="005325E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 July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Australia</w:t>
      </w:r>
      <w:bookmarkEnd w:id="1"/>
      <w:bookmarkEnd w:id="2"/>
      <w:r w:rsidRPr="002F663C">
        <w:rPr>
          <w:rFonts w:eastAsia="Calibri" w:cs="Times New Roman"/>
        </w:rPr>
        <w:t>.</w:t>
      </w:r>
    </w:p>
    <w:p w14:paraId="19B85B41" w14:textId="77777777" w:rsidR="001E2E4A" w:rsidRPr="002F663C" w:rsidRDefault="001E2E4A" w:rsidP="001E2E4A">
      <w:pPr>
        <w:rPr>
          <w:rFonts w:eastAsia="Calibri" w:cs="Times New Roman"/>
        </w:rPr>
      </w:pPr>
    </w:p>
    <w:p w14:paraId="50918CE7" w14:textId="77777777" w:rsidR="002F663C" w:rsidRPr="002F663C" w:rsidRDefault="005325E6" w:rsidP="002F663C">
      <w:pPr>
        <w:jc w:val="center"/>
        <w:rPr>
          <w:rFonts w:eastAsia="Calibri" w:cs="Times New Roman"/>
          <w:b/>
        </w:rPr>
      </w:pPr>
      <w:r w:rsidRPr="002F663C">
        <w:rPr>
          <w:rFonts w:eastAsia="Calibri" w:cs="Times New Roman"/>
          <w:b/>
        </w:rPr>
        <w:t>_______________</w:t>
      </w:r>
    </w:p>
    <w:p w14:paraId="7AD74DE9" w14:textId="77777777" w:rsidR="002F663C" w:rsidRDefault="002F663C" w:rsidP="002F663C">
      <w:pPr>
        <w:rPr>
          <w:rFonts w:eastAsia="Calibri" w:cs="Times New Roman"/>
        </w:rPr>
      </w:pPr>
    </w:p>
    <w:p w14:paraId="30D4D53D" w14:textId="77777777" w:rsidR="00C14444" w:rsidRPr="002F663C" w:rsidRDefault="00C14444" w:rsidP="002F663C">
      <w:pPr>
        <w:rPr>
          <w:rFonts w:eastAsia="Calibri" w:cs="Times New Roman"/>
        </w:rPr>
      </w:pPr>
    </w:p>
    <w:p w14:paraId="700546B8" w14:textId="77777777" w:rsidR="002F663C" w:rsidRPr="002F663C" w:rsidRDefault="005325E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Country of origin labelling for seafood in hospitality settings - discussion paper</w:t>
      </w:r>
      <w:bookmarkEnd w:id="3"/>
    </w:p>
    <w:p w14:paraId="1576FE9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F1F59" w14:paraId="58F054A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1111F74" w14:textId="77777777" w:rsidR="002F663C" w:rsidRPr="002F663C" w:rsidRDefault="005325E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F1F59" w14:paraId="1B87CBF1" w14:textId="77777777" w:rsidTr="00E9471B">
        <w:tc>
          <w:tcPr>
            <w:tcW w:w="851" w:type="dxa"/>
            <w:shd w:val="clear" w:color="auto" w:fill="auto"/>
          </w:tcPr>
          <w:p w14:paraId="16EC1DED" w14:textId="77777777" w:rsidR="002F663C" w:rsidRPr="00711F9C" w:rsidRDefault="005325E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7B44DAB8" w14:textId="77777777" w:rsidR="002F663C" w:rsidRPr="002F663C" w:rsidRDefault="005325E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3 August 2023; Additional public consultation is being offered on the new draft regulatory impact statement (RIS).</w:t>
            </w:r>
            <w:bookmarkEnd w:id="6"/>
          </w:p>
        </w:tc>
      </w:tr>
      <w:tr w:rsidR="004F1F59" w14:paraId="085CB162" w14:textId="77777777" w:rsidTr="00E9471B">
        <w:tc>
          <w:tcPr>
            <w:tcW w:w="851" w:type="dxa"/>
            <w:shd w:val="clear" w:color="auto" w:fill="auto"/>
          </w:tcPr>
          <w:p w14:paraId="43A7A335" w14:textId="77777777" w:rsidR="002F663C" w:rsidRPr="00711F9C" w:rsidRDefault="005325E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12D0D1C" w14:textId="77777777" w:rsidR="002F663C" w:rsidRPr="002F663C" w:rsidRDefault="005325E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F1F59" w14:paraId="1F465789" w14:textId="77777777" w:rsidTr="00E9471B">
        <w:tc>
          <w:tcPr>
            <w:tcW w:w="851" w:type="dxa"/>
            <w:shd w:val="clear" w:color="auto" w:fill="auto"/>
          </w:tcPr>
          <w:p w14:paraId="670DB7A5" w14:textId="77777777" w:rsidR="002F663C" w:rsidRPr="00711F9C" w:rsidRDefault="005325E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44B13E1" w14:textId="77777777" w:rsidR="002F663C" w:rsidRPr="002F663C" w:rsidRDefault="005325E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F1F59" w14:paraId="24470D13" w14:textId="77777777" w:rsidTr="00E9471B">
        <w:tc>
          <w:tcPr>
            <w:tcW w:w="851" w:type="dxa"/>
            <w:shd w:val="clear" w:color="auto" w:fill="auto"/>
          </w:tcPr>
          <w:p w14:paraId="6898F078" w14:textId="77777777" w:rsidR="002F663C" w:rsidRPr="00711F9C" w:rsidRDefault="005325E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E4E134B" w14:textId="77777777" w:rsidR="002F663C" w:rsidRPr="002F663C" w:rsidRDefault="005325E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F1F59" w14:paraId="09D20A96" w14:textId="77777777" w:rsidTr="00E9471B">
        <w:tc>
          <w:tcPr>
            <w:tcW w:w="851" w:type="dxa"/>
            <w:shd w:val="clear" w:color="auto" w:fill="auto"/>
          </w:tcPr>
          <w:p w14:paraId="54CD49CC" w14:textId="77777777" w:rsidR="002F663C" w:rsidRPr="00711F9C" w:rsidRDefault="005325E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2950447" w14:textId="77777777" w:rsidR="002F663C" w:rsidRPr="002F663C" w:rsidRDefault="005325E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4F1F59" w14:paraId="716AE7E7" w14:textId="77777777" w:rsidTr="00E9471B">
        <w:tc>
          <w:tcPr>
            <w:tcW w:w="851" w:type="dxa"/>
            <w:shd w:val="clear" w:color="auto" w:fill="auto"/>
          </w:tcPr>
          <w:p w14:paraId="59ECDA75" w14:textId="77777777" w:rsidR="002F663C" w:rsidRPr="00711F9C" w:rsidRDefault="005325E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E859CA8" w14:textId="77777777" w:rsidR="002F663C" w:rsidRPr="002F663C" w:rsidRDefault="005325E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6D7D74A" w14:textId="77777777" w:rsidR="002F663C" w:rsidRPr="002F663C" w:rsidRDefault="005325E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F1F59" w14:paraId="15BE2D5B" w14:textId="77777777" w:rsidTr="00E9471B">
        <w:tc>
          <w:tcPr>
            <w:tcW w:w="851" w:type="dxa"/>
            <w:shd w:val="clear" w:color="auto" w:fill="auto"/>
          </w:tcPr>
          <w:p w14:paraId="2D4F87B3" w14:textId="77777777" w:rsidR="002F663C" w:rsidRPr="00711F9C" w:rsidRDefault="005325E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F159E64" w14:textId="77777777" w:rsidR="002F663C" w:rsidRPr="002F663C" w:rsidRDefault="005325E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B6A3D4A" w14:textId="77777777" w:rsidR="002F663C" w:rsidRPr="002F663C" w:rsidRDefault="005325E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F1F59" w14:paraId="06915958" w14:textId="77777777" w:rsidTr="00E9471B">
        <w:tc>
          <w:tcPr>
            <w:tcW w:w="851" w:type="dxa"/>
            <w:shd w:val="clear" w:color="auto" w:fill="auto"/>
          </w:tcPr>
          <w:p w14:paraId="3BDEBDFF" w14:textId="77777777" w:rsidR="002F663C" w:rsidRPr="00711F9C" w:rsidRDefault="005325E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B2BB37B" w14:textId="77777777" w:rsidR="002F663C" w:rsidRPr="002F663C" w:rsidRDefault="005325E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F1F59" w14:paraId="5D30578F" w14:textId="77777777" w:rsidTr="00E9471B">
        <w:tc>
          <w:tcPr>
            <w:tcW w:w="851" w:type="dxa"/>
            <w:tcBorders>
              <w:bottom w:val="double" w:sz="4" w:space="0" w:color="auto"/>
            </w:tcBorders>
            <w:shd w:val="clear" w:color="auto" w:fill="auto"/>
          </w:tcPr>
          <w:p w14:paraId="111D2890" w14:textId="77777777" w:rsidR="002F663C" w:rsidRPr="00711F9C" w:rsidRDefault="005325E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6A9DA81" w14:textId="77777777" w:rsidR="002F663C" w:rsidRPr="002F663C" w:rsidRDefault="005325E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29BFAD8" w14:textId="77777777" w:rsidR="002F663C" w:rsidRPr="002F663C" w:rsidRDefault="002F663C" w:rsidP="002F663C">
      <w:pPr>
        <w:jc w:val="left"/>
        <w:rPr>
          <w:rFonts w:eastAsia="Calibri" w:cs="Times New Roman"/>
          <w:highlight w:val="yellow"/>
        </w:rPr>
      </w:pPr>
    </w:p>
    <w:p w14:paraId="54F2E78A" w14:textId="77777777" w:rsidR="003971FF" w:rsidRPr="007F6EA2" w:rsidRDefault="005325E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Australia is conducting further public consultation on mandatory country of origin labelling for seafood in hospitality settings (seafood CoOL). The consultation is seeking feedback on the impact of two proposed options for introducing seafood CoOL. These options would require hospitality businesses to show either:</w:t>
      </w:r>
    </w:p>
    <w:p w14:paraId="05A98662" w14:textId="77777777" w:rsidR="00675D51" w:rsidRPr="002F663C" w:rsidRDefault="005325E6" w:rsidP="00B16ACF">
      <w:pPr>
        <w:spacing w:before="120" w:after="120"/>
        <w:rPr>
          <w:rFonts w:eastAsia="Calibri" w:cs="Times New Roman"/>
          <w:szCs w:val="18"/>
        </w:rPr>
      </w:pPr>
      <w:r w:rsidRPr="002F663C">
        <w:rPr>
          <w:rFonts w:eastAsia="Calibri" w:cs="Times New Roman"/>
          <w:szCs w:val="18"/>
        </w:rPr>
        <w:t>· whether the seafood is from Australia (A), imported (I) or a mix of Australian and imported seafood ingredients (M)</w:t>
      </w:r>
    </w:p>
    <w:p w14:paraId="53950AA2" w14:textId="77777777" w:rsidR="00675D51" w:rsidRPr="002F663C" w:rsidRDefault="005325E6" w:rsidP="00B16ACF">
      <w:pPr>
        <w:spacing w:before="120" w:after="120"/>
        <w:rPr>
          <w:rFonts w:eastAsia="Calibri" w:cs="Times New Roman"/>
          <w:szCs w:val="18"/>
        </w:rPr>
      </w:pPr>
      <w:r w:rsidRPr="002F663C">
        <w:rPr>
          <w:rFonts w:eastAsia="Calibri" w:cs="Times New Roman"/>
          <w:szCs w:val="18"/>
        </w:rPr>
        <w:t>· which country the seafood is from.</w:t>
      </w:r>
    </w:p>
    <w:p w14:paraId="17C5C910" w14:textId="77777777" w:rsidR="00675D51" w:rsidRPr="002F663C" w:rsidRDefault="005325E6" w:rsidP="00B16ACF">
      <w:pPr>
        <w:spacing w:before="120" w:after="120"/>
        <w:rPr>
          <w:rFonts w:eastAsia="Calibri" w:cs="Times New Roman"/>
          <w:szCs w:val="18"/>
        </w:rPr>
      </w:pPr>
      <w:r w:rsidRPr="002F663C">
        <w:rPr>
          <w:rFonts w:eastAsia="Calibri" w:cs="Times New Roman"/>
          <w:szCs w:val="18"/>
        </w:rPr>
        <w:t xml:space="preserve">Relevant documents can be found at: </w:t>
      </w:r>
      <w:hyperlink r:id="rId9" w:history="1">
        <w:r w:rsidRPr="002F663C">
          <w:rPr>
            <w:rFonts w:eastAsia="Calibri" w:cs="Times New Roman"/>
            <w:color w:val="0000FF"/>
            <w:szCs w:val="18"/>
            <w:u w:val="single"/>
          </w:rPr>
          <w:t>https://consult.industry.gov.au/cool-for-seafood-in-hospitality-ris</w:t>
        </w:r>
      </w:hyperlink>
      <w:r w:rsidRPr="002F663C">
        <w:rPr>
          <w:rFonts w:eastAsia="Calibri" w:cs="Times New Roman"/>
          <w:szCs w:val="18"/>
        </w:rPr>
        <w:t>. The date for final comments is 3 August 2023.</w:t>
      </w:r>
      <w:bookmarkEnd w:id="26"/>
    </w:p>
    <w:p w14:paraId="19BF26FC" w14:textId="77777777" w:rsidR="006C5A96" w:rsidRDefault="005325E6" w:rsidP="006C5A96">
      <w:pPr>
        <w:jc w:val="center"/>
        <w:rPr>
          <w:b/>
        </w:rPr>
      </w:pPr>
      <w:r w:rsidRPr="003971FF">
        <w:rPr>
          <w:b/>
        </w:rPr>
        <w:t>__________</w:t>
      </w:r>
    </w:p>
    <w:p w14:paraId="55473F8D" w14:textId="77777777" w:rsidR="004D4D19" w:rsidRDefault="004D4D19" w:rsidP="007F38C2">
      <w:pPr>
        <w:jc w:val="center"/>
        <w:rPr>
          <w:b/>
        </w:rPr>
      </w:pPr>
    </w:p>
    <w:p w14:paraId="295DF24B"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6182" w14:textId="77777777" w:rsidR="0097399C" w:rsidRDefault="005325E6">
      <w:r>
        <w:separator/>
      </w:r>
    </w:p>
  </w:endnote>
  <w:endnote w:type="continuationSeparator" w:id="0">
    <w:p w14:paraId="7AFE29C5" w14:textId="77777777" w:rsidR="0097399C" w:rsidRDefault="0053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D7ED" w14:textId="77777777" w:rsidR="00544326" w:rsidRPr="00DD3DD7" w:rsidRDefault="005325E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C5E" w14:textId="77777777" w:rsidR="00544326" w:rsidRPr="00DD3DD7" w:rsidRDefault="005325E6"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65EA" w14:textId="77777777" w:rsidR="000248E6" w:rsidRDefault="005325E6" w:rsidP="00ED54E0">
      <w:r>
        <w:separator/>
      </w:r>
    </w:p>
  </w:footnote>
  <w:footnote w:type="continuationSeparator" w:id="0">
    <w:p w14:paraId="71F22F63" w14:textId="77777777" w:rsidR="000248E6" w:rsidRDefault="005325E6" w:rsidP="00ED54E0">
      <w:r>
        <w:continuationSeparator/>
      </w:r>
    </w:p>
  </w:footnote>
  <w:footnote w:id="1">
    <w:p w14:paraId="524CCD1B" w14:textId="77777777" w:rsidR="007F6EA2" w:rsidRDefault="005325E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7F14" w14:textId="77777777" w:rsidR="00DD3DD7" w:rsidRDefault="005325E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FA5EA59" w14:textId="77777777" w:rsidR="004D4D19" w:rsidRPr="00DD3DD7" w:rsidRDefault="004D4D19" w:rsidP="00DD3DD7">
    <w:pPr>
      <w:pStyle w:val="Header"/>
      <w:pBdr>
        <w:bottom w:val="single" w:sz="4" w:space="1" w:color="auto"/>
      </w:pBdr>
      <w:tabs>
        <w:tab w:val="clear" w:pos="4513"/>
        <w:tab w:val="clear" w:pos="9027"/>
      </w:tabs>
      <w:jc w:val="center"/>
    </w:pPr>
  </w:p>
  <w:p w14:paraId="0B1C2822" w14:textId="77777777" w:rsidR="00DD3DD7" w:rsidRPr="00DD3DD7" w:rsidRDefault="005325E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23C64F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9B4A" w14:textId="77777777" w:rsidR="00DD3DD7" w:rsidRPr="00DD3DD7" w:rsidRDefault="005325E6" w:rsidP="00DD3DD7">
    <w:pPr>
      <w:pStyle w:val="Header"/>
      <w:pBdr>
        <w:bottom w:val="single" w:sz="4" w:space="1" w:color="auto"/>
      </w:pBdr>
      <w:tabs>
        <w:tab w:val="clear" w:pos="4513"/>
        <w:tab w:val="clear" w:pos="9027"/>
      </w:tabs>
      <w:jc w:val="center"/>
    </w:pPr>
    <w:bookmarkStart w:id="28" w:name="spsSymbolHeader"/>
    <w:r w:rsidRPr="00DD3DD7">
      <w:t>G/TBT/N/AUS/153/Add.1</w:t>
    </w:r>
    <w:bookmarkEnd w:id="28"/>
  </w:p>
  <w:p w14:paraId="0DD83D54" w14:textId="77777777" w:rsidR="00DD3DD7" w:rsidRPr="00DD3DD7" w:rsidRDefault="00DD3DD7" w:rsidP="00DD3DD7">
    <w:pPr>
      <w:pStyle w:val="Header"/>
      <w:pBdr>
        <w:bottom w:val="single" w:sz="4" w:space="1" w:color="auto"/>
      </w:pBdr>
      <w:tabs>
        <w:tab w:val="clear" w:pos="4513"/>
        <w:tab w:val="clear" w:pos="9027"/>
      </w:tabs>
      <w:jc w:val="center"/>
    </w:pPr>
  </w:p>
  <w:p w14:paraId="3BB57205" w14:textId="77777777" w:rsidR="00DD3DD7" w:rsidRPr="00DD3DD7" w:rsidRDefault="005325E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AE3EDA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1F59" w14:paraId="7D3EE884" w14:textId="77777777" w:rsidTr="00544326">
      <w:trPr>
        <w:trHeight w:val="240"/>
        <w:jc w:val="center"/>
      </w:trPr>
      <w:tc>
        <w:tcPr>
          <w:tcW w:w="3794" w:type="dxa"/>
          <w:shd w:val="clear" w:color="auto" w:fill="FFFFFF"/>
          <w:tcMar>
            <w:left w:w="108" w:type="dxa"/>
            <w:right w:w="108" w:type="dxa"/>
          </w:tcMar>
          <w:vAlign w:val="center"/>
        </w:tcPr>
        <w:p w14:paraId="1B83363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3C4BACC" w14:textId="77777777" w:rsidR="00ED54E0" w:rsidRPr="00182B84" w:rsidRDefault="005325E6" w:rsidP="00425DC5">
          <w:pPr>
            <w:jc w:val="right"/>
            <w:rPr>
              <w:b/>
              <w:color w:val="FF0000"/>
              <w:szCs w:val="16"/>
            </w:rPr>
          </w:pPr>
          <w:r>
            <w:rPr>
              <w:b/>
              <w:color w:val="FF0000"/>
              <w:szCs w:val="16"/>
            </w:rPr>
            <w:t xml:space="preserve"> </w:t>
          </w:r>
        </w:p>
      </w:tc>
    </w:tr>
    <w:tr w:rsidR="004F1F59" w14:paraId="02D56F6F" w14:textId="77777777" w:rsidTr="00544326">
      <w:trPr>
        <w:trHeight w:val="213"/>
        <w:jc w:val="center"/>
      </w:trPr>
      <w:tc>
        <w:tcPr>
          <w:tcW w:w="3794" w:type="dxa"/>
          <w:vMerge w:val="restart"/>
          <w:shd w:val="clear" w:color="auto" w:fill="FFFFFF"/>
          <w:tcMar>
            <w:left w:w="0" w:type="dxa"/>
            <w:right w:w="0" w:type="dxa"/>
          </w:tcMar>
        </w:tcPr>
        <w:p w14:paraId="716B09EF" w14:textId="77777777" w:rsidR="00ED54E0" w:rsidRPr="00182B84" w:rsidRDefault="005325E6" w:rsidP="00425DC5">
          <w:pPr>
            <w:jc w:val="left"/>
          </w:pPr>
          <w:r w:rsidRPr="00182B84">
            <w:rPr>
              <w:noProof/>
              <w:lang w:val="en-US"/>
            </w:rPr>
            <w:drawing>
              <wp:inline distT="0" distB="0" distL="0" distR="0" wp14:anchorId="2C18B825" wp14:editId="4B5D387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35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690AF0" w14:textId="77777777" w:rsidR="00ED54E0" w:rsidRPr="00182B84" w:rsidRDefault="00ED54E0" w:rsidP="00425DC5">
          <w:pPr>
            <w:jc w:val="right"/>
            <w:rPr>
              <w:b/>
              <w:szCs w:val="16"/>
            </w:rPr>
          </w:pPr>
        </w:p>
      </w:tc>
    </w:tr>
    <w:tr w:rsidR="004F1F59" w14:paraId="23891F13" w14:textId="77777777" w:rsidTr="00544326">
      <w:trPr>
        <w:trHeight w:val="868"/>
        <w:jc w:val="center"/>
      </w:trPr>
      <w:tc>
        <w:tcPr>
          <w:tcW w:w="3794" w:type="dxa"/>
          <w:vMerge/>
          <w:shd w:val="clear" w:color="auto" w:fill="FFFFFF"/>
          <w:tcMar>
            <w:left w:w="108" w:type="dxa"/>
            <w:right w:w="108" w:type="dxa"/>
          </w:tcMar>
        </w:tcPr>
        <w:p w14:paraId="5120AB6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D5D2D9E" w14:textId="77777777" w:rsidR="00DD3DD7" w:rsidRPr="002F663C" w:rsidRDefault="005325E6" w:rsidP="00DD3DD7">
          <w:pPr>
            <w:jc w:val="right"/>
            <w:rPr>
              <w:rFonts w:eastAsia="Calibri" w:cs="Times New Roman"/>
              <w:b/>
              <w:szCs w:val="16"/>
            </w:rPr>
          </w:pPr>
          <w:bookmarkStart w:id="29" w:name="bmkSymbols"/>
          <w:r w:rsidRPr="002F663C">
            <w:rPr>
              <w:rFonts w:eastAsia="Calibri" w:cs="Times New Roman"/>
              <w:b/>
              <w:szCs w:val="16"/>
            </w:rPr>
            <w:t>G/TBT/N/AUS/153/Add.1</w:t>
          </w:r>
          <w:bookmarkEnd w:id="29"/>
        </w:p>
        <w:p w14:paraId="2AAC0002" w14:textId="77777777" w:rsidR="00C14444" w:rsidRPr="00C14444" w:rsidRDefault="00C14444" w:rsidP="00C14444">
          <w:pPr>
            <w:jc w:val="center"/>
            <w:rPr>
              <w:szCs w:val="16"/>
            </w:rPr>
          </w:pPr>
        </w:p>
      </w:tc>
    </w:tr>
    <w:tr w:rsidR="004F1F59" w14:paraId="79AFF027" w14:textId="77777777" w:rsidTr="00544326">
      <w:trPr>
        <w:trHeight w:val="240"/>
        <w:jc w:val="center"/>
      </w:trPr>
      <w:tc>
        <w:tcPr>
          <w:tcW w:w="3794" w:type="dxa"/>
          <w:vMerge/>
          <w:shd w:val="clear" w:color="auto" w:fill="FFFFFF"/>
          <w:tcMar>
            <w:left w:w="108" w:type="dxa"/>
            <w:right w:w="108" w:type="dxa"/>
          </w:tcMar>
          <w:vAlign w:val="center"/>
        </w:tcPr>
        <w:p w14:paraId="5E79E747" w14:textId="77777777" w:rsidR="00ED54E0" w:rsidRPr="00182B84" w:rsidRDefault="00ED54E0" w:rsidP="00425DC5"/>
      </w:tc>
      <w:tc>
        <w:tcPr>
          <w:tcW w:w="5448" w:type="dxa"/>
          <w:gridSpan w:val="2"/>
          <w:shd w:val="clear" w:color="auto" w:fill="FFFFFF"/>
          <w:tcMar>
            <w:left w:w="108" w:type="dxa"/>
            <w:right w:w="108" w:type="dxa"/>
          </w:tcMar>
          <w:vAlign w:val="center"/>
        </w:tcPr>
        <w:p w14:paraId="05AA84A9" w14:textId="3534A29E" w:rsidR="00ED54E0" w:rsidRPr="00182B84" w:rsidRDefault="005325E6" w:rsidP="00425DC5">
          <w:pPr>
            <w:jc w:val="right"/>
            <w:rPr>
              <w:szCs w:val="16"/>
            </w:rPr>
          </w:pPr>
          <w:bookmarkStart w:id="30" w:name="bmkDate"/>
          <w:bookmarkEnd w:id="30"/>
          <w:r>
            <w:rPr>
              <w:szCs w:val="16"/>
            </w:rPr>
            <w:t>3 July 2023</w:t>
          </w:r>
        </w:p>
      </w:tc>
    </w:tr>
    <w:tr w:rsidR="004F1F59" w14:paraId="14CA6CE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9D012D" w14:textId="10340216" w:rsidR="00ED54E0" w:rsidRPr="00182B84" w:rsidRDefault="005325E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8B4F3E">
            <w:rPr>
              <w:rFonts w:eastAsia="Calibri" w:cs="Times New Roman"/>
              <w:color w:val="FF0000"/>
              <w:szCs w:val="16"/>
            </w:rPr>
            <w:t>4505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B4302AD" w14:textId="77777777" w:rsidR="00ED54E0" w:rsidRPr="00182B84" w:rsidRDefault="005325E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F1F59" w14:paraId="5D08898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C0D3C1" w14:textId="77777777" w:rsidR="00ED54E0" w:rsidRPr="00182B84" w:rsidRDefault="005325E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48853ED" w14:textId="77777777" w:rsidR="00ED54E0" w:rsidRPr="00182B84" w:rsidRDefault="005325E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B9014F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3649A0">
      <w:start w:val="1"/>
      <w:numFmt w:val="decimal"/>
      <w:pStyle w:val="SummaryText"/>
      <w:lvlText w:val="%1."/>
      <w:lvlJc w:val="left"/>
      <w:pPr>
        <w:ind w:left="360" w:hanging="360"/>
      </w:pPr>
    </w:lvl>
    <w:lvl w:ilvl="1" w:tplc="16BA480A" w:tentative="1">
      <w:start w:val="1"/>
      <w:numFmt w:val="lowerLetter"/>
      <w:lvlText w:val="%2."/>
      <w:lvlJc w:val="left"/>
      <w:pPr>
        <w:ind w:left="1080" w:hanging="360"/>
      </w:pPr>
    </w:lvl>
    <w:lvl w:ilvl="2" w:tplc="3EA4996C" w:tentative="1">
      <w:start w:val="1"/>
      <w:numFmt w:val="lowerRoman"/>
      <w:lvlText w:val="%3."/>
      <w:lvlJc w:val="right"/>
      <w:pPr>
        <w:ind w:left="1800" w:hanging="180"/>
      </w:pPr>
    </w:lvl>
    <w:lvl w:ilvl="3" w:tplc="30A8EDAC" w:tentative="1">
      <w:start w:val="1"/>
      <w:numFmt w:val="decimal"/>
      <w:lvlText w:val="%4."/>
      <w:lvlJc w:val="left"/>
      <w:pPr>
        <w:ind w:left="2520" w:hanging="360"/>
      </w:pPr>
    </w:lvl>
    <w:lvl w:ilvl="4" w:tplc="A8E62644" w:tentative="1">
      <w:start w:val="1"/>
      <w:numFmt w:val="lowerLetter"/>
      <w:lvlText w:val="%5."/>
      <w:lvlJc w:val="left"/>
      <w:pPr>
        <w:ind w:left="3240" w:hanging="360"/>
      </w:pPr>
    </w:lvl>
    <w:lvl w:ilvl="5" w:tplc="4516CCA2" w:tentative="1">
      <w:start w:val="1"/>
      <w:numFmt w:val="lowerRoman"/>
      <w:lvlText w:val="%6."/>
      <w:lvlJc w:val="right"/>
      <w:pPr>
        <w:ind w:left="3960" w:hanging="180"/>
      </w:pPr>
    </w:lvl>
    <w:lvl w:ilvl="6" w:tplc="E34C95CC" w:tentative="1">
      <w:start w:val="1"/>
      <w:numFmt w:val="decimal"/>
      <w:lvlText w:val="%7."/>
      <w:lvlJc w:val="left"/>
      <w:pPr>
        <w:ind w:left="4680" w:hanging="360"/>
      </w:pPr>
    </w:lvl>
    <w:lvl w:ilvl="7" w:tplc="5656BD38" w:tentative="1">
      <w:start w:val="1"/>
      <w:numFmt w:val="lowerLetter"/>
      <w:lvlText w:val="%8."/>
      <w:lvlJc w:val="left"/>
      <w:pPr>
        <w:ind w:left="5400" w:hanging="360"/>
      </w:pPr>
    </w:lvl>
    <w:lvl w:ilvl="8" w:tplc="BF9A1D82" w:tentative="1">
      <w:start w:val="1"/>
      <w:numFmt w:val="lowerRoman"/>
      <w:lvlText w:val="%9."/>
      <w:lvlJc w:val="right"/>
      <w:pPr>
        <w:ind w:left="6120" w:hanging="180"/>
      </w:pPr>
    </w:lvl>
  </w:abstractNum>
  <w:num w:numId="1" w16cid:durableId="620379949">
    <w:abstractNumId w:val="9"/>
  </w:num>
  <w:num w:numId="2" w16cid:durableId="583612847">
    <w:abstractNumId w:val="7"/>
  </w:num>
  <w:num w:numId="3" w16cid:durableId="91174150">
    <w:abstractNumId w:val="6"/>
  </w:num>
  <w:num w:numId="4" w16cid:durableId="938178358">
    <w:abstractNumId w:val="5"/>
  </w:num>
  <w:num w:numId="5" w16cid:durableId="490024980">
    <w:abstractNumId w:val="4"/>
  </w:num>
  <w:num w:numId="6" w16cid:durableId="716973104">
    <w:abstractNumId w:val="12"/>
  </w:num>
  <w:num w:numId="7" w16cid:durableId="1397315521">
    <w:abstractNumId w:val="11"/>
  </w:num>
  <w:num w:numId="8" w16cid:durableId="817107879">
    <w:abstractNumId w:val="10"/>
  </w:num>
  <w:num w:numId="9" w16cid:durableId="1242063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003723">
    <w:abstractNumId w:val="13"/>
  </w:num>
  <w:num w:numId="11" w16cid:durableId="706640301">
    <w:abstractNumId w:val="8"/>
  </w:num>
  <w:num w:numId="12" w16cid:durableId="842089561">
    <w:abstractNumId w:val="3"/>
  </w:num>
  <w:num w:numId="13" w16cid:durableId="1243643000">
    <w:abstractNumId w:val="2"/>
  </w:num>
  <w:num w:numId="14" w16cid:durableId="615065267">
    <w:abstractNumId w:val="1"/>
  </w:num>
  <w:num w:numId="15" w16cid:durableId="1823155291">
    <w:abstractNumId w:val="0"/>
  </w:num>
  <w:num w:numId="16" w16cid:durableId="23219867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1F59"/>
    <w:rsid w:val="004F203A"/>
    <w:rsid w:val="005325E6"/>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75D51"/>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B4F3E"/>
    <w:rsid w:val="008C42D2"/>
    <w:rsid w:val="008E2C13"/>
    <w:rsid w:val="008E372C"/>
    <w:rsid w:val="00917235"/>
    <w:rsid w:val="0097399C"/>
    <w:rsid w:val="00992AEA"/>
    <w:rsid w:val="009A4D36"/>
    <w:rsid w:val="009A6F54"/>
    <w:rsid w:val="009F7637"/>
    <w:rsid w:val="00A001F6"/>
    <w:rsid w:val="00A1565D"/>
    <w:rsid w:val="00A20371"/>
    <w:rsid w:val="00A372AC"/>
    <w:rsid w:val="00A43C3A"/>
    <w:rsid w:val="00A6057A"/>
    <w:rsid w:val="00A72245"/>
    <w:rsid w:val="00A74017"/>
    <w:rsid w:val="00AA0C61"/>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onsult.industry.gov.au/cool-for-seafood-in-hospitality-ri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de928f20-8a9a-4578-a40b-e0a0428f08f7</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DB88-EE56-4445-AFCD-2410F22A172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226</Words>
  <Characters>1280</Characters>
  <Application>Microsoft Office Word</Application>
  <DocSecurity>0</DocSecurity>
  <Lines>44</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2023-07-03T09:26:00Z</dcterms:created>
  <dcterms:modified xsi:type="dcterms:W3CDTF">2023-07-03T10:24:00Z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de928f20-8a9a-4578-a40b-e0a0428f08f7</vt:lpwstr>
  </property>
  <property fmtid="{D5CDD505-2E9C-101B-9397-08002B2CF9AE}" pid="4" name="WTOCLASSIFICATION">
    <vt:lpwstr>WTO OFFICIAL</vt:lpwstr>
  </property>
</Properties>
</file>