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EF0AC2" w:rsidP="002F6A28">
      <w:pPr>
        <w:pStyle w:val="Titre"/>
        <w:rPr>
          <w:caps w:val="0"/>
          <w:kern w:val="0"/>
        </w:rPr>
      </w:pPr>
      <w:r w:rsidRPr="002F6A28">
        <w:rPr>
          <w:caps w:val="0"/>
          <w:kern w:val="0"/>
        </w:rPr>
        <w:t>NOTIFICATION</w:t>
      </w:r>
    </w:p>
    <w:p w:rsidR="009239F7" w:rsidRPr="002F6A28" w:rsidRDefault="00EF0AC2" w:rsidP="002F6A28">
      <w:pPr>
        <w:jc w:val="center"/>
      </w:pPr>
      <w:r w:rsidRPr="002F6A28">
        <w:t>The following notification is being circulated in accordance with Article 10.6</w:t>
      </w:r>
    </w:p>
    <w:p w:rsidR="009239F7" w:rsidRPr="002F6A28" w:rsidRDefault="00C6604D"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90EDD" w:rsidTr="0069259F">
        <w:tc>
          <w:tcPr>
            <w:tcW w:w="713" w:type="dxa"/>
            <w:tcBorders>
              <w:bottom w:val="single" w:sz="6" w:space="0" w:color="auto"/>
            </w:tcBorders>
            <w:shd w:val="clear" w:color="auto" w:fill="auto"/>
          </w:tcPr>
          <w:p w:rsidR="00F85C99" w:rsidRPr="002F6A28" w:rsidRDefault="00EF0AC2"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EF0AC2" w:rsidP="002F6A28">
            <w:pPr>
              <w:spacing w:before="120" w:after="120"/>
            </w:pPr>
            <w:r w:rsidRPr="002F6A28">
              <w:rPr>
                <w:b/>
              </w:rPr>
              <w:t xml:space="preserve">Notifying Member: </w:t>
            </w:r>
            <w:bookmarkStart w:id="0" w:name="sps1a"/>
            <w:r w:rsidRPr="00812D1D">
              <w:rPr>
                <w:caps/>
                <w:u w:val="single"/>
              </w:rPr>
              <w:t>Philippines</w:t>
            </w:r>
            <w:bookmarkEnd w:id="0"/>
            <w:r w:rsidRPr="002F6A28">
              <w:t xml:space="preserve"> </w:t>
            </w:r>
          </w:p>
          <w:p w:rsidR="00F85C99" w:rsidRPr="002F6A28" w:rsidRDefault="00EF0AC2" w:rsidP="002F6A28">
            <w:pPr>
              <w:spacing w:after="120"/>
            </w:pPr>
            <w:r w:rsidRPr="002F6A28">
              <w:rPr>
                <w:b/>
              </w:rPr>
              <w:t>If applicable, name of local government involved (Article 3.2 and 7.2):</w:t>
            </w:r>
            <w:r w:rsidRPr="002F6A28">
              <w:t xml:space="preserve"> </w:t>
            </w:r>
            <w:bookmarkStart w:id="1" w:name="sps1b"/>
            <w:bookmarkEnd w:id="1"/>
          </w:p>
        </w:tc>
      </w:tr>
      <w:tr w:rsidR="00490EDD" w:rsidTr="0069259F">
        <w:tc>
          <w:tcPr>
            <w:tcW w:w="713" w:type="dxa"/>
            <w:tcBorders>
              <w:top w:val="single" w:sz="6" w:space="0" w:color="auto"/>
              <w:bottom w:val="single" w:sz="6" w:space="0" w:color="auto"/>
            </w:tcBorders>
            <w:shd w:val="clear" w:color="auto" w:fill="auto"/>
          </w:tcPr>
          <w:p w:rsidR="00F85C99" w:rsidRPr="002F6A28" w:rsidRDefault="00EF0AC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EF0AC2" w:rsidP="00582FC8">
            <w:pPr>
              <w:spacing w:before="120" w:after="120"/>
            </w:pPr>
            <w:r w:rsidRPr="002F6A28">
              <w:rPr>
                <w:b/>
              </w:rPr>
              <w:t xml:space="preserve">Agency responsible: </w:t>
            </w:r>
            <w:r>
              <w:t>Food and Drug Administration - Center for Food Regulation and Research (CFRR)</w:t>
            </w:r>
            <w:bookmarkStart w:id="2" w:name="sps2a"/>
            <w:bookmarkEnd w:id="2"/>
          </w:p>
          <w:p w:rsidR="00EF0AC2" w:rsidRDefault="00EF0AC2" w:rsidP="00EF0AC2">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p>
          <w:p w:rsidR="00F85C99" w:rsidRPr="002F6A28" w:rsidRDefault="00EF0AC2" w:rsidP="002F6A28">
            <w:proofErr w:type="spellStart"/>
            <w:r>
              <w:t>Center</w:t>
            </w:r>
            <w:proofErr w:type="spellEnd"/>
            <w:r>
              <w:t xml:space="preserve"> for Food Regulation and Research (CFRR)</w:t>
            </w:r>
          </w:p>
          <w:p w:rsidR="00490EDD" w:rsidRDefault="00EF0AC2">
            <w:r>
              <w:t>Food and Drug Administration</w:t>
            </w:r>
          </w:p>
          <w:p w:rsidR="00490EDD" w:rsidRDefault="00EF0AC2">
            <w:r>
              <w:t>Civic Drive, Filinvest City, Alabang 1781</w:t>
            </w:r>
          </w:p>
          <w:p w:rsidR="00490EDD" w:rsidRPr="00582FC8" w:rsidRDefault="00EF0AC2">
            <w:pPr>
              <w:rPr>
                <w:lang w:val="fr-FR"/>
              </w:rPr>
            </w:pPr>
            <w:proofErr w:type="spellStart"/>
            <w:r w:rsidRPr="00582FC8">
              <w:rPr>
                <w:lang w:val="fr-FR"/>
              </w:rPr>
              <w:t>Muntinlupa</w:t>
            </w:r>
            <w:proofErr w:type="spellEnd"/>
            <w:r w:rsidRPr="00582FC8">
              <w:rPr>
                <w:lang w:val="fr-FR"/>
              </w:rPr>
              <w:t xml:space="preserve">, </w:t>
            </w:r>
            <w:proofErr w:type="spellStart"/>
            <w:r w:rsidRPr="00582FC8">
              <w:rPr>
                <w:lang w:val="fr-FR"/>
              </w:rPr>
              <w:t>Philipppines</w:t>
            </w:r>
            <w:proofErr w:type="spellEnd"/>
          </w:p>
          <w:p w:rsidR="00490EDD" w:rsidRPr="00582FC8" w:rsidRDefault="00EF0AC2">
            <w:pPr>
              <w:rPr>
                <w:lang w:val="fr-FR"/>
              </w:rPr>
            </w:pPr>
            <w:proofErr w:type="gramStart"/>
            <w:r w:rsidRPr="00582FC8">
              <w:rPr>
                <w:lang w:val="fr-FR"/>
              </w:rPr>
              <w:t>E-mail:</w:t>
            </w:r>
            <w:proofErr w:type="gramEnd"/>
            <w:r w:rsidRPr="00582FC8">
              <w:rPr>
                <w:lang w:val="fr-FR"/>
              </w:rPr>
              <w:t xml:space="preserve"> </w:t>
            </w:r>
            <w:hyperlink r:id="rId7" w:history="1">
              <w:r w:rsidRPr="00582FC8">
                <w:rPr>
                  <w:color w:val="0000FF"/>
                  <w:u w:val="single"/>
                  <w:lang w:val="fr-FR"/>
                </w:rPr>
                <w:t>mavspinion@yahoo.com</w:t>
              </w:r>
            </w:hyperlink>
            <w:r w:rsidRPr="00582FC8">
              <w:rPr>
                <w:lang w:val="fr-FR"/>
              </w:rPr>
              <w:t xml:space="preserve">, </w:t>
            </w:r>
            <w:hyperlink r:id="rId8" w:history="1">
              <w:r w:rsidRPr="00582FC8">
                <w:rPr>
                  <w:color w:val="0000FF"/>
                  <w:u w:val="single"/>
                  <w:lang w:val="fr-FR"/>
                </w:rPr>
                <w:t>mvdpinion@fda.gov.ph</w:t>
              </w:r>
            </w:hyperlink>
            <w:r w:rsidRPr="00582FC8">
              <w:rPr>
                <w:lang w:val="fr-FR"/>
              </w:rPr>
              <w:t xml:space="preserve">, </w:t>
            </w:r>
            <w:hyperlink r:id="rId9" w:history="1">
              <w:r w:rsidRPr="00582FC8">
                <w:rPr>
                  <w:color w:val="0000FF"/>
                  <w:u w:val="single"/>
                  <w:lang w:val="fr-FR"/>
                </w:rPr>
                <w:t>dullercc@gmail.com</w:t>
              </w:r>
            </w:hyperlink>
          </w:p>
          <w:p w:rsidR="00490EDD" w:rsidRPr="00582FC8" w:rsidRDefault="00C6604D">
            <w:pPr>
              <w:rPr>
                <w:lang w:val="fr-FR"/>
              </w:rPr>
            </w:pPr>
            <w:hyperlink r:id="rId10" w:tgtFrame="_blank" w:history="1">
              <w:r w:rsidR="00EF0AC2" w:rsidRPr="00582FC8">
                <w:rPr>
                  <w:color w:val="0000FF"/>
                  <w:u w:val="single"/>
                  <w:lang w:val="fr-FR"/>
                </w:rPr>
                <w:t>https://ww2.fda.gov.ph/index.php/drafts-for-comments/525736-adoption-of-general-standard-for-additives-codex-stan-192-1995-rev-2018-or-latest</w:t>
              </w:r>
            </w:hyperlink>
          </w:p>
          <w:p w:rsidR="00490EDD" w:rsidRDefault="00EF0AC2">
            <w:pPr>
              <w:spacing w:after="120"/>
            </w:pPr>
            <w:r>
              <w:t>Telephone no.: (+632)857.1900 loc 8112</w:t>
            </w:r>
            <w:bookmarkStart w:id="3" w:name="sps4a"/>
            <w:bookmarkEnd w:id="3"/>
          </w:p>
        </w:tc>
      </w:tr>
      <w:tr w:rsidR="00490EDD" w:rsidTr="0069259F">
        <w:tc>
          <w:tcPr>
            <w:tcW w:w="713" w:type="dxa"/>
            <w:tcBorders>
              <w:top w:val="single" w:sz="6" w:space="0" w:color="auto"/>
              <w:bottom w:val="single" w:sz="6" w:space="0" w:color="auto"/>
            </w:tcBorders>
            <w:shd w:val="clear" w:color="auto" w:fill="auto"/>
          </w:tcPr>
          <w:p w:rsidR="00F85C99" w:rsidRPr="002F6A28" w:rsidRDefault="00EF0AC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EF0AC2" w:rsidP="002F6A28">
            <w:pPr>
              <w:spacing w:before="120" w:after="120"/>
              <w:rPr>
                <w:b/>
              </w:rPr>
            </w:pPr>
            <w:bookmarkStart w:id="4" w:name="tbt3a"/>
            <w:r>
              <w:rPr>
                <w:b/>
              </w:rPr>
              <w:t>Notified under Article 2.9.2 [</w:t>
            </w:r>
            <w:r w:rsidRPr="002F6A28">
              <w:rPr>
                <w:b/>
              </w:rPr>
              <w:t>X</w:t>
            </w:r>
            <w:bookmarkEnd w:id="4"/>
            <w:r w:rsidRPr="002F6A28">
              <w:rPr>
                <w:b/>
              </w:rPr>
              <w:t xml:space="preserve">], 2.10.1 </w:t>
            </w:r>
            <w:proofErr w:type="gramStart"/>
            <w:r w:rsidRPr="002F6A28">
              <w:rPr>
                <w:b/>
              </w:rPr>
              <w:t>[ </w:t>
            </w:r>
            <w:bookmarkStart w:id="5" w:name="tbt3b"/>
            <w:bookmarkEnd w:id="5"/>
            <w:r w:rsidRPr="002F6A28">
              <w:rPr>
                <w:b/>
              </w:rPr>
              <w:t> ]</w:t>
            </w:r>
            <w:proofErr w:type="gramEnd"/>
            <w:r w:rsidRPr="002F6A28">
              <w:rPr>
                <w:b/>
              </w:rPr>
              <w:t>, 5.6.2 [ </w:t>
            </w:r>
            <w:bookmarkStart w:id="6" w:name="tbt3c"/>
            <w:bookmarkEnd w:id="6"/>
            <w:r w:rsidRPr="002F6A28">
              <w:rPr>
                <w:b/>
              </w:rPr>
              <w:t> ], 5.7.1 [ </w:t>
            </w:r>
            <w:bookmarkStart w:id="7" w:name="tbt3d"/>
            <w:bookmarkEnd w:id="7"/>
            <w:r w:rsidRPr="002F6A28">
              <w:rPr>
                <w:b/>
              </w:rPr>
              <w:t> ], other:</w:t>
            </w:r>
            <w:bookmarkStart w:id="8" w:name="tbt3e"/>
            <w:bookmarkEnd w:id="8"/>
          </w:p>
        </w:tc>
      </w:tr>
      <w:tr w:rsidR="00490EDD" w:rsidTr="0069259F">
        <w:tc>
          <w:tcPr>
            <w:tcW w:w="713" w:type="dxa"/>
            <w:tcBorders>
              <w:top w:val="single" w:sz="6" w:space="0" w:color="auto"/>
              <w:bottom w:val="single" w:sz="6" w:space="0" w:color="auto"/>
            </w:tcBorders>
            <w:shd w:val="clear" w:color="auto" w:fill="auto"/>
          </w:tcPr>
          <w:p w:rsidR="00F85C99" w:rsidRPr="002F6A28" w:rsidRDefault="00EF0AC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490EDD" w:rsidRDefault="00EF0AC2" w:rsidP="00EF0AC2">
            <w:pPr>
              <w:spacing w:before="120" w:after="120"/>
            </w:pPr>
            <w:r w:rsidRPr="002F6A28">
              <w:rPr>
                <w:b/>
              </w:rPr>
              <w:t xml:space="preserve">Products covered (HS or CCCN where applicable, otherwise national tariff heading. ICS numbers may be provided in addition, where applicable): </w:t>
            </w:r>
            <w:r>
              <w:t>Non</w:t>
            </w:r>
            <w:r w:rsidR="00582FC8">
              <w:noBreakHyphen/>
            </w:r>
            <w:r>
              <w:t>Fermented Soybean Products; Milk and milk products (ICS 67.100), Food additives (ICS 67.220.20).</w:t>
            </w:r>
            <w:bookmarkStart w:id="9" w:name="sps3a"/>
            <w:bookmarkEnd w:id="9"/>
          </w:p>
        </w:tc>
      </w:tr>
      <w:tr w:rsidR="00490EDD" w:rsidTr="0069259F">
        <w:tc>
          <w:tcPr>
            <w:tcW w:w="713" w:type="dxa"/>
            <w:tcBorders>
              <w:top w:val="single" w:sz="6" w:space="0" w:color="auto"/>
              <w:bottom w:val="single" w:sz="6" w:space="0" w:color="auto"/>
            </w:tcBorders>
            <w:shd w:val="clear" w:color="auto" w:fill="auto"/>
          </w:tcPr>
          <w:p w:rsidR="00F85C99" w:rsidRPr="002F6A28" w:rsidRDefault="00EF0AC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EF0AC2" w:rsidP="002F6A28">
            <w:pPr>
              <w:spacing w:before="120" w:after="120"/>
            </w:pPr>
            <w:r w:rsidRPr="002F6A28">
              <w:rPr>
                <w:b/>
              </w:rPr>
              <w:t xml:space="preserve">Title, number of pages and language(s) of the notified document: </w:t>
            </w:r>
            <w:r>
              <w:t>Draft Administrative Order No. ___ - Adoption of General Standard for Food Additives (Codex Stan 192-1995, Rev. 2018 or latest); Codex General Standard for the Use of Dairy Terms (Codex Stan 206-1999 or latest); Codex Standards on Milk and Milk Products as specified in this Order; and Codex Regional Standard for Non-Fermented Soybean Products (</w:t>
            </w:r>
            <w:proofErr w:type="spellStart"/>
            <w:r>
              <w:t>CXS</w:t>
            </w:r>
            <w:proofErr w:type="spellEnd"/>
            <w:r w:rsidR="00582FC8">
              <w:t> </w:t>
            </w:r>
            <w:r>
              <w:t>322R-2015 Amended in 2016, 2017 or latest) (3 page(s), in English)</w:t>
            </w:r>
            <w:bookmarkStart w:id="10" w:name="sps5a"/>
            <w:bookmarkEnd w:id="10"/>
            <w:r w:rsidRPr="002F6A28">
              <w:t xml:space="preserve"> </w:t>
            </w:r>
            <w:bookmarkStart w:id="11" w:name="sps5c"/>
            <w:bookmarkStart w:id="12" w:name="sps5b"/>
            <w:bookmarkEnd w:id="11"/>
            <w:bookmarkEnd w:id="12"/>
          </w:p>
        </w:tc>
      </w:tr>
      <w:tr w:rsidR="00490EDD" w:rsidTr="0069259F">
        <w:tc>
          <w:tcPr>
            <w:tcW w:w="713" w:type="dxa"/>
            <w:tcBorders>
              <w:top w:val="single" w:sz="6" w:space="0" w:color="auto"/>
              <w:bottom w:val="single" w:sz="6" w:space="0" w:color="auto"/>
            </w:tcBorders>
            <w:shd w:val="clear" w:color="auto" w:fill="auto"/>
          </w:tcPr>
          <w:p w:rsidR="00F85C99" w:rsidRPr="002F6A28" w:rsidRDefault="00EF0AC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EF0AC2" w:rsidP="002F6A28">
            <w:pPr>
              <w:spacing w:before="120" w:after="120"/>
              <w:rPr>
                <w:b/>
              </w:rPr>
            </w:pPr>
            <w:r w:rsidRPr="002F6A28">
              <w:rPr>
                <w:b/>
              </w:rPr>
              <w:t xml:space="preserve">Description of content: </w:t>
            </w:r>
            <w:r>
              <w:t>This draft AO aims to officially adopt certain codex standards as specified under IV.A items 1-10 (General Guidelines) of this draft order, to serve as a basis in classifying and identifying food products.</w:t>
            </w:r>
            <w:bookmarkStart w:id="13" w:name="sps6a"/>
            <w:bookmarkEnd w:id="13"/>
          </w:p>
        </w:tc>
      </w:tr>
      <w:tr w:rsidR="00490EDD" w:rsidTr="0069259F">
        <w:tc>
          <w:tcPr>
            <w:tcW w:w="713" w:type="dxa"/>
            <w:tcBorders>
              <w:top w:val="single" w:sz="6" w:space="0" w:color="auto"/>
              <w:bottom w:val="single" w:sz="6" w:space="0" w:color="auto"/>
            </w:tcBorders>
            <w:shd w:val="clear" w:color="auto" w:fill="auto"/>
          </w:tcPr>
          <w:p w:rsidR="00F85C99" w:rsidRPr="002F6A28" w:rsidRDefault="00EF0AC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582FC8" w:rsidRDefault="00EF0AC2" w:rsidP="002F6A28">
            <w:pPr>
              <w:spacing w:before="120" w:after="120"/>
            </w:pPr>
            <w:r w:rsidRPr="002F6A28">
              <w:rPr>
                <w:b/>
              </w:rPr>
              <w:t xml:space="preserve">Objective and rationale, including the nature of urgent problems where applicable: </w:t>
            </w:r>
            <w:r>
              <w:t xml:space="preserve">Protection of human health or safety; Harmonization; Cost saving and productivity enhancement; In 1 January 2018, Republic Act (RA) 10963 otherwise known as "Tax Reform for Acceleration and Inclusion" (TRAIN) Law was enacted amending several sections of Republic Act No. 8424 otherwise known as the National Internal Revenue Code (NIRC) of 1997, as amended, and for other purposes, imposing excise tax on several commodities including sweetened beverages (SB) which are under the jurisdiction of the FDA, introduced as Section 47. For effective implementation, it is timely that the codex food category system and descriptors which are parts of the General Standard for Food Additives (Codex Stan 192-1995, Rev. 2018 or latest) and their specific </w:t>
            </w:r>
            <w:r>
              <w:lastRenderedPageBreak/>
              <w:t>Codex standards which may be contained in individual Codex standards, Codex General Standard for the Use of Dairy Terms (Codex Stan 206-1999) and Codex standards on milk and milk products as specified in this Order, and Codex Regional Standard for Non</w:t>
            </w:r>
            <w:r w:rsidR="00582FC8">
              <w:noBreakHyphen/>
            </w:r>
            <w:r>
              <w:t>Fermented Soybean Products (</w:t>
            </w:r>
            <w:proofErr w:type="spellStart"/>
            <w:r>
              <w:t>CXS</w:t>
            </w:r>
            <w:proofErr w:type="spellEnd"/>
            <w:r>
              <w:t xml:space="preserve"> 322R-2015 Amended in 2016, 2017 or latest) be specifically adopted by the FDA to be used as guide in classifying and identifying food products.</w:t>
            </w:r>
          </w:p>
          <w:p w:rsidR="00F85C99" w:rsidRPr="002F6A28" w:rsidRDefault="00EF0AC2" w:rsidP="002F6A28">
            <w:pPr>
              <w:spacing w:before="120" w:after="120"/>
              <w:rPr>
                <w:b/>
              </w:rPr>
            </w:pPr>
            <w:r>
              <w:t xml:space="preserve">The harmonization of standards, food </w:t>
            </w:r>
            <w:proofErr w:type="gramStart"/>
            <w:r>
              <w:t>in particular, is</w:t>
            </w:r>
            <w:proofErr w:type="gramEnd"/>
            <w:r>
              <w:t xml:space="preserve"> generally viewed as contributory factor to the protection of consumer health. Thus, the adoption of certain Codex standards is deemed imperative.</w:t>
            </w:r>
            <w:bookmarkStart w:id="14" w:name="sps7f"/>
            <w:bookmarkEnd w:id="14"/>
          </w:p>
        </w:tc>
      </w:tr>
      <w:tr w:rsidR="00490EDD" w:rsidTr="0069259F">
        <w:tc>
          <w:tcPr>
            <w:tcW w:w="713" w:type="dxa"/>
            <w:tcBorders>
              <w:top w:val="single" w:sz="6" w:space="0" w:color="auto"/>
              <w:bottom w:val="single" w:sz="6" w:space="0" w:color="auto"/>
            </w:tcBorders>
            <w:shd w:val="clear" w:color="auto" w:fill="auto"/>
          </w:tcPr>
          <w:p w:rsidR="00F85C99" w:rsidRPr="002F6A28" w:rsidRDefault="00EF0AC2" w:rsidP="002F6A28">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rsidR="00072B36" w:rsidRPr="00EF0AC2" w:rsidRDefault="00EF0AC2" w:rsidP="00EF0AC2">
            <w:pPr>
              <w:spacing w:before="120" w:after="120"/>
              <w:rPr>
                <w:lang w:val="fr-CH"/>
              </w:rPr>
            </w:pPr>
            <w:r w:rsidRPr="00EF0AC2">
              <w:rPr>
                <w:b/>
                <w:lang w:val="fr-CH"/>
              </w:rPr>
              <w:t xml:space="preserve">Relevant </w:t>
            </w:r>
            <w:proofErr w:type="gramStart"/>
            <w:r w:rsidRPr="00EF0AC2">
              <w:rPr>
                <w:b/>
                <w:lang w:val="fr-CH"/>
              </w:rPr>
              <w:t>documents:</w:t>
            </w:r>
            <w:proofErr w:type="gramEnd"/>
            <w:r w:rsidRPr="00EF0AC2">
              <w:rPr>
                <w:lang w:val="fr-CH"/>
              </w:rPr>
              <w:t xml:space="preserve"> </w:t>
            </w:r>
          </w:p>
          <w:p w:rsidR="00F85C99" w:rsidRPr="00582FC8" w:rsidRDefault="00EF0AC2" w:rsidP="00582FC8">
            <w:pPr>
              <w:tabs>
                <w:tab w:val="left" w:pos="445"/>
              </w:tabs>
              <w:spacing w:after="120"/>
            </w:pPr>
            <w:r w:rsidRPr="00582FC8">
              <w:t>•</w:t>
            </w:r>
            <w:r w:rsidR="00582FC8" w:rsidRPr="00582FC8">
              <w:tab/>
            </w:r>
            <w:r w:rsidRPr="00582FC8">
              <w:t>1987 Philippine Constitution</w:t>
            </w:r>
          </w:p>
          <w:p w:rsidR="00490EDD" w:rsidRPr="00582FC8" w:rsidRDefault="00EF0AC2" w:rsidP="00582FC8">
            <w:pPr>
              <w:tabs>
                <w:tab w:val="left" w:pos="445"/>
              </w:tabs>
              <w:spacing w:after="120"/>
            </w:pPr>
            <w:r w:rsidRPr="00582FC8">
              <w:t>•</w:t>
            </w:r>
            <w:r w:rsidR="00582FC8" w:rsidRPr="00582FC8">
              <w:tab/>
            </w:r>
            <w:r w:rsidRPr="00582FC8">
              <w:t>Administrative Code of 1987</w:t>
            </w:r>
          </w:p>
          <w:p w:rsidR="00490EDD" w:rsidRDefault="00EF0AC2" w:rsidP="00582FC8">
            <w:pPr>
              <w:tabs>
                <w:tab w:val="left" w:pos="445"/>
              </w:tabs>
              <w:spacing w:after="120"/>
            </w:pPr>
            <w:r>
              <w:t>•</w:t>
            </w:r>
            <w:r w:rsidR="00582FC8">
              <w:tab/>
            </w:r>
            <w:r>
              <w:t>Republic Act No. 3720 as amended by Executive Order No. 175</w:t>
            </w:r>
          </w:p>
          <w:p w:rsidR="00490EDD" w:rsidRDefault="00EF0AC2" w:rsidP="00582FC8">
            <w:pPr>
              <w:tabs>
                <w:tab w:val="left" w:pos="445"/>
              </w:tabs>
              <w:spacing w:after="120"/>
            </w:pPr>
            <w:r>
              <w:t>•</w:t>
            </w:r>
            <w:r w:rsidR="00582FC8">
              <w:tab/>
            </w:r>
            <w:r>
              <w:t>Republic Act No. 9711 - Food and Drug Administration Act of 2009</w:t>
            </w:r>
          </w:p>
          <w:p w:rsidR="00490EDD" w:rsidRDefault="00EF0AC2" w:rsidP="00582FC8">
            <w:pPr>
              <w:tabs>
                <w:tab w:val="left" w:pos="445"/>
              </w:tabs>
              <w:spacing w:after="120"/>
            </w:pPr>
            <w:r>
              <w:t>•</w:t>
            </w:r>
            <w:r w:rsidR="00582FC8">
              <w:tab/>
            </w:r>
            <w:r>
              <w:t>Republic Act No. 10611 - the Food Safety Act of 2018</w:t>
            </w:r>
          </w:p>
          <w:p w:rsidR="00490EDD" w:rsidRDefault="00EF0AC2" w:rsidP="00582FC8">
            <w:pPr>
              <w:tabs>
                <w:tab w:val="left" w:pos="445"/>
              </w:tabs>
              <w:spacing w:after="120"/>
            </w:pPr>
            <w:r>
              <w:t>•</w:t>
            </w:r>
            <w:r w:rsidR="00582FC8">
              <w:tab/>
            </w:r>
            <w:r>
              <w:t>Republic Act No. 10963 - Tax Reform for Acceleration and Inclusion (TRAIN) Law</w:t>
            </w:r>
          </w:p>
          <w:p w:rsidR="00490EDD" w:rsidRDefault="00EF0AC2" w:rsidP="00582FC8">
            <w:pPr>
              <w:tabs>
                <w:tab w:val="left" w:pos="445"/>
              </w:tabs>
              <w:spacing w:after="120"/>
            </w:pPr>
            <w:r>
              <w:t>•</w:t>
            </w:r>
            <w:r w:rsidR="00582FC8">
              <w:tab/>
            </w:r>
            <w:r>
              <w:t>Republic Act No. 8424 - National Internal Revenue Code (NIRC) of 1997</w:t>
            </w:r>
          </w:p>
          <w:p w:rsidR="00490EDD" w:rsidRDefault="00EF0AC2" w:rsidP="00582FC8">
            <w:pPr>
              <w:tabs>
                <w:tab w:val="left" w:pos="445"/>
              </w:tabs>
              <w:spacing w:after="120"/>
              <w:ind w:left="567" w:hanging="567"/>
            </w:pPr>
            <w:r>
              <w:t>•</w:t>
            </w:r>
            <w:r w:rsidR="00582FC8">
              <w:tab/>
            </w:r>
            <w:r>
              <w:t>Department of Agriculture-Administrative Order No. 2005-001 and Department of Health- Administrative Order No. 2005-0028</w:t>
            </w:r>
            <w:bookmarkStart w:id="15" w:name="sps9a"/>
            <w:bookmarkEnd w:id="15"/>
            <w:r w:rsidRPr="002F6A28">
              <w:rPr>
                <w:bCs/>
              </w:rPr>
              <w:t xml:space="preserve"> </w:t>
            </w:r>
            <w:bookmarkStart w:id="16" w:name="sps9b"/>
            <w:bookmarkEnd w:id="16"/>
          </w:p>
        </w:tc>
      </w:tr>
      <w:tr w:rsidR="00490EDD" w:rsidTr="0069259F">
        <w:tc>
          <w:tcPr>
            <w:tcW w:w="713" w:type="dxa"/>
            <w:tcBorders>
              <w:top w:val="single" w:sz="6" w:space="0" w:color="auto"/>
              <w:bottom w:val="single" w:sz="6" w:space="0" w:color="auto"/>
            </w:tcBorders>
            <w:shd w:val="clear" w:color="auto" w:fill="auto"/>
          </w:tcPr>
          <w:p w:rsidR="00EE3A11" w:rsidRPr="002F6A28" w:rsidRDefault="00EF0AC2"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EF0AC2" w:rsidP="00EF0AC2">
            <w:pPr>
              <w:spacing w:before="120" w:after="120"/>
            </w:pPr>
            <w:r w:rsidRPr="002F6A28">
              <w:rPr>
                <w:b/>
              </w:rPr>
              <w:t xml:space="preserve">Proposed date of adoption: </w:t>
            </w:r>
            <w:bookmarkStart w:id="17" w:name="sps10a"/>
            <w:bookmarkStart w:id="18" w:name="sps10b"/>
            <w:bookmarkEnd w:id="17"/>
            <w:r w:rsidRPr="002F6A28">
              <w:t>This Order shall take effect 15 days after its publication in a national newspaper of general circulation.</w:t>
            </w:r>
            <w:bookmarkEnd w:id="18"/>
          </w:p>
          <w:p w:rsidR="00EE3A11" w:rsidRPr="002F6A28" w:rsidRDefault="00EF0AC2" w:rsidP="00EF0AC2">
            <w:pPr>
              <w:spacing w:after="120"/>
            </w:pPr>
            <w:r w:rsidRPr="002F6A28">
              <w:rPr>
                <w:b/>
              </w:rPr>
              <w:t xml:space="preserve">Proposed date of entry into force: </w:t>
            </w:r>
            <w:bookmarkStart w:id="19" w:name="sps11a"/>
            <w:bookmarkStart w:id="20" w:name="sps11b"/>
            <w:bookmarkEnd w:id="19"/>
            <w:r w:rsidRPr="002F6A28">
              <w:t>This Order shall take effect 15 days after its publication in a national newspaper of general circulation.</w:t>
            </w:r>
            <w:bookmarkEnd w:id="20"/>
          </w:p>
        </w:tc>
      </w:tr>
      <w:tr w:rsidR="00490EDD" w:rsidTr="0069259F">
        <w:tc>
          <w:tcPr>
            <w:tcW w:w="713" w:type="dxa"/>
            <w:tcBorders>
              <w:top w:val="single" w:sz="6" w:space="0" w:color="auto"/>
              <w:bottom w:val="single" w:sz="6" w:space="0" w:color="auto"/>
            </w:tcBorders>
            <w:shd w:val="clear" w:color="auto" w:fill="auto"/>
          </w:tcPr>
          <w:p w:rsidR="00F85C99" w:rsidRPr="002F6A28" w:rsidRDefault="00EF0AC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EF0AC2" w:rsidP="002F6A28">
            <w:pPr>
              <w:spacing w:before="120" w:after="120"/>
            </w:pPr>
            <w:r w:rsidRPr="002F6A28">
              <w:rPr>
                <w:b/>
              </w:rPr>
              <w:t xml:space="preserve">Final date for comments: </w:t>
            </w:r>
            <w:r>
              <w:t>30 days from notification</w:t>
            </w:r>
            <w:bookmarkStart w:id="21" w:name="sps12a"/>
            <w:bookmarkEnd w:id="21"/>
          </w:p>
        </w:tc>
      </w:tr>
      <w:tr w:rsidR="00490EDD" w:rsidTr="0069259F">
        <w:tc>
          <w:tcPr>
            <w:tcW w:w="713" w:type="dxa"/>
            <w:tcBorders>
              <w:top w:val="single" w:sz="6" w:space="0" w:color="auto"/>
            </w:tcBorders>
            <w:shd w:val="clear" w:color="auto" w:fill="auto"/>
          </w:tcPr>
          <w:p w:rsidR="00F85C99" w:rsidRPr="002F6A28" w:rsidRDefault="00EF0AC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0129DD" w:rsidRPr="002F6A28" w:rsidRDefault="00EF0AC2" w:rsidP="00E969D2">
            <w:pPr>
              <w:keepNext/>
              <w:keepLines/>
              <w:spacing w:before="120" w:after="120"/>
            </w:pPr>
            <w:r w:rsidRPr="002F6A28">
              <w:rPr>
                <w:b/>
              </w:rPr>
              <w:t>Texts available from: National enquiry point [</w:t>
            </w:r>
            <w:bookmarkStart w:id="22" w:name="sps13b"/>
            <w:r w:rsidRPr="002F6A28">
              <w:rPr>
                <w:b/>
              </w:rPr>
              <w:t>X</w:t>
            </w:r>
            <w:bookmarkEnd w:id="22"/>
            <w:r w:rsidRPr="002F6A28">
              <w:rPr>
                <w:b/>
              </w:rPr>
              <w:t>] or address, telephone and fax numbers and email and website addresses, if available, of other body:</w:t>
            </w:r>
            <w:r w:rsidRPr="002F6A28">
              <w:t xml:space="preserve"> </w:t>
            </w:r>
          </w:p>
          <w:p w:rsidR="00582FC8" w:rsidRDefault="00C6604D" w:rsidP="00E969D2">
            <w:pPr>
              <w:keepNext/>
              <w:keepLines/>
              <w:spacing w:after="120"/>
              <w:jc w:val="left"/>
              <w:rPr>
                <w:color w:val="0000FF"/>
                <w:u w:val="single"/>
              </w:rPr>
            </w:pPr>
            <w:hyperlink r:id="rId11" w:tgtFrame="_blank" w:history="1">
              <w:r w:rsidR="00EF0AC2">
                <w:rPr>
                  <w:color w:val="0000FF"/>
                  <w:u w:val="single"/>
                </w:rPr>
                <w:t>https://ww2.fda.gov.ph/index.php/drafts-for-comments/525736-adoption-of-general-standard-for-additives-codex-stan-192-1995-rev-2018-or-latest</w:t>
              </w:r>
            </w:hyperlink>
          </w:p>
          <w:p w:rsidR="00582FC8" w:rsidRDefault="00EF0AC2" w:rsidP="00E969D2">
            <w:pPr>
              <w:keepNext/>
              <w:keepLines/>
              <w:spacing w:after="120"/>
              <w:jc w:val="left"/>
            </w:pPr>
            <w:proofErr w:type="spellStart"/>
            <w:r>
              <w:t>Center</w:t>
            </w:r>
            <w:proofErr w:type="spellEnd"/>
            <w:r>
              <w:t xml:space="preserve"> for Food Regulation and Research (CFRR)</w:t>
            </w:r>
            <w:r>
              <w:br/>
              <w:t>Food and Drug Administration</w:t>
            </w:r>
            <w:r>
              <w:br/>
              <w:t>Civic Drive, Filinvest City, Alabang 1781</w:t>
            </w:r>
            <w:r>
              <w:br/>
              <w:t>Muntinlupa, Philippines</w:t>
            </w:r>
            <w:r>
              <w:br/>
              <w:t xml:space="preserve">E-mail: </w:t>
            </w:r>
            <w:hyperlink r:id="rId12" w:history="1">
              <w:r>
                <w:rPr>
                  <w:color w:val="0000FF"/>
                  <w:u w:val="single"/>
                </w:rPr>
                <w:t>mavspinion@yahoo.com</w:t>
              </w:r>
            </w:hyperlink>
            <w:r>
              <w:t xml:space="preserve">, </w:t>
            </w:r>
            <w:hyperlink r:id="rId13" w:history="1">
              <w:r>
                <w:rPr>
                  <w:color w:val="0000FF"/>
                  <w:u w:val="single"/>
                </w:rPr>
                <w:t>mvdpinion@fda.gov.ph</w:t>
              </w:r>
            </w:hyperlink>
            <w:r>
              <w:t xml:space="preserve">, </w:t>
            </w:r>
            <w:hyperlink r:id="rId14" w:history="1">
              <w:r>
                <w:rPr>
                  <w:color w:val="0000FF"/>
                  <w:u w:val="single"/>
                </w:rPr>
                <w:t>dullercc@gmail.com</w:t>
              </w:r>
            </w:hyperlink>
            <w:r>
              <w:br/>
              <w:t xml:space="preserve">Telephone no.: (+632)857.1900 </w:t>
            </w:r>
            <w:proofErr w:type="spellStart"/>
            <w:r>
              <w:t>loc</w:t>
            </w:r>
            <w:proofErr w:type="spellEnd"/>
            <w:r>
              <w:t xml:space="preserve"> 8112</w:t>
            </w:r>
          </w:p>
          <w:p w:rsidR="00582FC8" w:rsidRDefault="00EF0AC2" w:rsidP="00582FC8">
            <w:pPr>
              <w:keepNext/>
              <w:keepLines/>
              <w:spacing w:after="120"/>
            </w:pPr>
            <w:r>
              <w:t xml:space="preserve">Attached copy: Draft Administrative Order No. ___ - Adoption of General </w:t>
            </w:r>
            <w:r w:rsidR="00582FC8">
              <w:br/>
            </w:r>
            <w:r>
              <w:t>Standard for Food Additives (Codex Stan 192-1995, Rev. 2018 or latest); Codex General Standard for the Use of Dairy Terms (Codex Stan 206-1999 or latest); Codex Standards on Milk and Milk Products as specified in this Order; and Codex Regional Standard for Non-Fermented Soybean Products (CXS 322R-2015 Amended in 2016, 2017 or latest).</w:t>
            </w:r>
          </w:p>
          <w:p w:rsidR="00F85C99" w:rsidRPr="002F6A28" w:rsidRDefault="00C6604D" w:rsidP="00582FC8">
            <w:pPr>
              <w:keepNext/>
              <w:keepLines/>
              <w:spacing w:after="120"/>
            </w:pPr>
            <w:hyperlink r:id="rId15" w:tgtFrame="_blank" w:history="1">
              <w:r w:rsidR="00EF0AC2">
                <w:rPr>
                  <w:color w:val="0000FF"/>
                  <w:u w:val="single"/>
                </w:rPr>
                <w:t>https://ww2.fda.gov.ph/index.php/drafts-for-comments/525736-adoption-of-general-standard-for-additives-codex-stan-192-1995-rev-2018-or-latest</w:t>
              </w:r>
            </w:hyperlink>
          </w:p>
          <w:p w:rsidR="00490EDD" w:rsidRDefault="00C6604D">
            <w:pPr>
              <w:spacing w:after="120"/>
              <w:jc w:val="left"/>
            </w:pPr>
            <w:hyperlink r:id="rId16" w:tgtFrame="_blank" w:history="1">
              <w:r w:rsidR="00EF0AC2">
                <w:rPr>
                  <w:color w:val="0000FF"/>
                  <w:u w:val="single"/>
                </w:rPr>
                <w:t>https://members.wto.org/crnattachments/2018/TBT/PHL/18_5658_00_e.pdf</w:t>
              </w:r>
            </w:hyperlink>
            <w:bookmarkStart w:id="23" w:name="sps13c"/>
            <w:bookmarkEnd w:id="23"/>
          </w:p>
        </w:tc>
      </w:tr>
    </w:tbl>
    <w:p w:rsidR="00EE3A11" w:rsidRPr="002F6A28" w:rsidRDefault="00C6604D" w:rsidP="002F6A28"/>
    <w:sectPr w:rsidR="00EE3A11" w:rsidRPr="002F6A28" w:rsidSect="00EF0AC2">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C6E" w:rsidRDefault="00EF0AC2">
      <w:r>
        <w:separator/>
      </w:r>
    </w:p>
  </w:endnote>
  <w:endnote w:type="continuationSeparator" w:id="0">
    <w:p w:rsidR="00F81C6E" w:rsidRDefault="00EF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EF0AC2" w:rsidRDefault="00EF0AC2" w:rsidP="00EF0AC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EF0AC2" w:rsidRDefault="00EF0AC2" w:rsidP="00EF0AC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EF0AC2">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C6E" w:rsidRDefault="00EF0AC2">
      <w:r>
        <w:separator/>
      </w:r>
    </w:p>
  </w:footnote>
  <w:footnote w:type="continuationSeparator" w:id="0">
    <w:p w:rsidR="00F81C6E" w:rsidRDefault="00EF0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AC2" w:rsidRPr="00EF0AC2" w:rsidRDefault="00EF0AC2" w:rsidP="00EF0AC2">
    <w:pPr>
      <w:pStyle w:val="En-tte"/>
      <w:pBdr>
        <w:bottom w:val="single" w:sz="4" w:space="1" w:color="auto"/>
      </w:pBdr>
      <w:tabs>
        <w:tab w:val="clear" w:pos="4513"/>
        <w:tab w:val="clear" w:pos="9027"/>
      </w:tabs>
      <w:jc w:val="center"/>
    </w:pPr>
    <w:r w:rsidRPr="00EF0AC2">
      <w:t>G/TBT/N/PHL/207</w:t>
    </w:r>
  </w:p>
  <w:p w:rsidR="00EF0AC2" w:rsidRPr="00EF0AC2" w:rsidRDefault="00EF0AC2" w:rsidP="00EF0AC2">
    <w:pPr>
      <w:pStyle w:val="En-tte"/>
      <w:pBdr>
        <w:bottom w:val="single" w:sz="4" w:space="1" w:color="auto"/>
      </w:pBdr>
      <w:tabs>
        <w:tab w:val="clear" w:pos="4513"/>
        <w:tab w:val="clear" w:pos="9027"/>
      </w:tabs>
      <w:jc w:val="center"/>
    </w:pPr>
  </w:p>
  <w:p w:rsidR="00EF0AC2" w:rsidRPr="00EF0AC2" w:rsidRDefault="00EF0AC2" w:rsidP="00EF0AC2">
    <w:pPr>
      <w:pStyle w:val="En-tte"/>
      <w:pBdr>
        <w:bottom w:val="single" w:sz="4" w:space="1" w:color="auto"/>
      </w:pBdr>
      <w:tabs>
        <w:tab w:val="clear" w:pos="4513"/>
        <w:tab w:val="clear" w:pos="9027"/>
      </w:tabs>
      <w:jc w:val="center"/>
    </w:pPr>
    <w:r w:rsidRPr="00EF0AC2">
      <w:t xml:space="preserve">- </w:t>
    </w:r>
    <w:r w:rsidRPr="00EF0AC2">
      <w:fldChar w:fldCharType="begin"/>
    </w:r>
    <w:r w:rsidRPr="00EF0AC2">
      <w:instrText xml:space="preserve"> PAGE </w:instrText>
    </w:r>
    <w:r w:rsidRPr="00EF0AC2">
      <w:fldChar w:fldCharType="separate"/>
    </w:r>
    <w:r w:rsidR="00C6604D">
      <w:rPr>
        <w:noProof/>
      </w:rPr>
      <w:t>2</w:t>
    </w:r>
    <w:r w:rsidRPr="00EF0AC2">
      <w:fldChar w:fldCharType="end"/>
    </w:r>
    <w:r w:rsidRPr="00EF0AC2">
      <w:t xml:space="preserve"> -</w:t>
    </w:r>
  </w:p>
  <w:p w:rsidR="009239F7" w:rsidRPr="00EF0AC2" w:rsidRDefault="00C6604D" w:rsidP="00EF0AC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AC2" w:rsidRPr="00EF0AC2" w:rsidRDefault="00EF0AC2" w:rsidP="00EF0AC2">
    <w:pPr>
      <w:pStyle w:val="En-tte"/>
      <w:pBdr>
        <w:bottom w:val="single" w:sz="4" w:space="1" w:color="auto"/>
      </w:pBdr>
      <w:tabs>
        <w:tab w:val="clear" w:pos="4513"/>
        <w:tab w:val="clear" w:pos="9027"/>
      </w:tabs>
      <w:jc w:val="center"/>
    </w:pPr>
    <w:r w:rsidRPr="00EF0AC2">
      <w:t>G/TBT/N/PHL/207</w:t>
    </w:r>
  </w:p>
  <w:p w:rsidR="00EF0AC2" w:rsidRPr="00EF0AC2" w:rsidRDefault="00EF0AC2" w:rsidP="00EF0AC2">
    <w:pPr>
      <w:pStyle w:val="En-tte"/>
      <w:pBdr>
        <w:bottom w:val="single" w:sz="4" w:space="1" w:color="auto"/>
      </w:pBdr>
      <w:tabs>
        <w:tab w:val="clear" w:pos="4513"/>
        <w:tab w:val="clear" w:pos="9027"/>
      </w:tabs>
      <w:jc w:val="center"/>
    </w:pPr>
  </w:p>
  <w:p w:rsidR="00EF0AC2" w:rsidRPr="00EF0AC2" w:rsidRDefault="00EF0AC2" w:rsidP="00EF0AC2">
    <w:pPr>
      <w:pStyle w:val="En-tte"/>
      <w:pBdr>
        <w:bottom w:val="single" w:sz="4" w:space="1" w:color="auto"/>
      </w:pBdr>
      <w:tabs>
        <w:tab w:val="clear" w:pos="4513"/>
        <w:tab w:val="clear" w:pos="9027"/>
      </w:tabs>
      <w:jc w:val="center"/>
    </w:pPr>
    <w:r w:rsidRPr="00EF0AC2">
      <w:t xml:space="preserve">- </w:t>
    </w:r>
    <w:r w:rsidRPr="00EF0AC2">
      <w:fldChar w:fldCharType="begin"/>
    </w:r>
    <w:r w:rsidRPr="00EF0AC2">
      <w:instrText xml:space="preserve"> PAGE </w:instrText>
    </w:r>
    <w:r w:rsidRPr="00EF0AC2">
      <w:fldChar w:fldCharType="separate"/>
    </w:r>
    <w:r w:rsidRPr="00EF0AC2">
      <w:rPr>
        <w:noProof/>
      </w:rPr>
      <w:t>2</w:t>
    </w:r>
    <w:r w:rsidRPr="00EF0AC2">
      <w:fldChar w:fldCharType="end"/>
    </w:r>
    <w:r w:rsidRPr="00EF0AC2">
      <w:t xml:space="preserve"> -</w:t>
    </w:r>
  </w:p>
  <w:p w:rsidR="009239F7" w:rsidRPr="00EF0AC2" w:rsidRDefault="00C6604D" w:rsidP="00EF0AC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90EDD" w:rsidTr="008612A9">
      <w:trPr>
        <w:trHeight w:val="240"/>
        <w:jc w:val="center"/>
      </w:trPr>
      <w:tc>
        <w:tcPr>
          <w:tcW w:w="3794" w:type="dxa"/>
          <w:shd w:val="clear" w:color="auto" w:fill="FFFFFF"/>
          <w:tcMar>
            <w:left w:w="108" w:type="dxa"/>
            <w:right w:w="108" w:type="dxa"/>
          </w:tcMar>
          <w:vAlign w:val="center"/>
        </w:tcPr>
        <w:p w:rsidR="00ED54E0" w:rsidRPr="009239F7" w:rsidRDefault="00C6604D" w:rsidP="00B801E9">
          <w:pPr>
            <w:rPr>
              <w:noProof/>
              <w:lang w:eastAsia="en-GB"/>
            </w:rPr>
          </w:pPr>
          <w:bookmarkStart w:id="24" w:name="bmkRestricted" w:colFirst="1" w:colLast="1"/>
        </w:p>
      </w:tc>
      <w:tc>
        <w:tcPr>
          <w:tcW w:w="5448" w:type="dxa"/>
          <w:gridSpan w:val="2"/>
          <w:shd w:val="clear" w:color="auto" w:fill="FFFFFF"/>
          <w:tcMar>
            <w:left w:w="108" w:type="dxa"/>
            <w:right w:w="108" w:type="dxa"/>
          </w:tcMar>
          <w:vAlign w:val="center"/>
        </w:tcPr>
        <w:p w:rsidR="00ED54E0" w:rsidRPr="009239F7" w:rsidRDefault="00EF0AC2" w:rsidP="00B801E9">
          <w:pPr>
            <w:jc w:val="right"/>
            <w:rPr>
              <w:b/>
              <w:color w:val="FF0000"/>
              <w:szCs w:val="16"/>
            </w:rPr>
          </w:pPr>
          <w:r>
            <w:rPr>
              <w:b/>
              <w:color w:val="FF0000"/>
              <w:szCs w:val="16"/>
            </w:rPr>
            <w:t xml:space="preserve"> </w:t>
          </w:r>
        </w:p>
      </w:tc>
    </w:tr>
    <w:bookmarkEnd w:id="24"/>
    <w:tr w:rsidR="00490EDD" w:rsidTr="008612A9">
      <w:trPr>
        <w:trHeight w:val="213"/>
        <w:jc w:val="center"/>
      </w:trPr>
      <w:tc>
        <w:tcPr>
          <w:tcW w:w="3794" w:type="dxa"/>
          <w:vMerge w:val="restart"/>
          <w:shd w:val="clear" w:color="auto" w:fill="FFFFFF"/>
          <w:tcMar>
            <w:left w:w="0" w:type="dxa"/>
            <w:right w:w="0" w:type="dxa"/>
          </w:tcMar>
        </w:tcPr>
        <w:p w:rsidR="00ED54E0" w:rsidRPr="009239F7" w:rsidRDefault="00C66946" w:rsidP="00B801E9">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C6604D" w:rsidP="00B801E9">
          <w:pPr>
            <w:jc w:val="right"/>
            <w:rPr>
              <w:b/>
              <w:szCs w:val="16"/>
            </w:rPr>
          </w:pPr>
        </w:p>
      </w:tc>
    </w:tr>
    <w:tr w:rsidR="00490EDD" w:rsidTr="008612A9">
      <w:trPr>
        <w:trHeight w:val="868"/>
        <w:jc w:val="center"/>
      </w:trPr>
      <w:tc>
        <w:tcPr>
          <w:tcW w:w="3794" w:type="dxa"/>
          <w:vMerge/>
          <w:shd w:val="clear" w:color="auto" w:fill="FFFFFF"/>
          <w:tcMar>
            <w:left w:w="108" w:type="dxa"/>
            <w:right w:w="108" w:type="dxa"/>
          </w:tcMar>
        </w:tcPr>
        <w:p w:rsidR="00ED54E0" w:rsidRPr="009239F7" w:rsidRDefault="00C6604D" w:rsidP="00B801E9">
          <w:pPr>
            <w:jc w:val="left"/>
            <w:rPr>
              <w:noProof/>
              <w:lang w:eastAsia="en-GB"/>
            </w:rPr>
          </w:pPr>
        </w:p>
      </w:tc>
      <w:tc>
        <w:tcPr>
          <w:tcW w:w="5448" w:type="dxa"/>
          <w:gridSpan w:val="2"/>
          <w:shd w:val="clear" w:color="auto" w:fill="FFFFFF"/>
          <w:tcMar>
            <w:left w:w="108" w:type="dxa"/>
            <w:right w:w="108" w:type="dxa"/>
          </w:tcMar>
        </w:tcPr>
        <w:p w:rsidR="00EF0AC2" w:rsidRDefault="00EF0AC2" w:rsidP="00B801E9">
          <w:pPr>
            <w:jc w:val="right"/>
            <w:rPr>
              <w:b/>
              <w:szCs w:val="16"/>
            </w:rPr>
          </w:pPr>
          <w:bookmarkStart w:id="25" w:name="bmkSymbols"/>
          <w:r>
            <w:rPr>
              <w:b/>
              <w:szCs w:val="16"/>
            </w:rPr>
            <w:t>G/TBT/N/PHL/207</w:t>
          </w:r>
        </w:p>
        <w:bookmarkEnd w:id="25"/>
        <w:p w:rsidR="00ED54E0" w:rsidRPr="009239F7" w:rsidRDefault="00C6604D" w:rsidP="00B801E9">
          <w:pPr>
            <w:jc w:val="right"/>
            <w:rPr>
              <w:b/>
              <w:szCs w:val="16"/>
            </w:rPr>
          </w:pPr>
        </w:p>
      </w:tc>
    </w:tr>
    <w:tr w:rsidR="00490EDD" w:rsidTr="008612A9">
      <w:trPr>
        <w:trHeight w:val="240"/>
        <w:jc w:val="center"/>
      </w:trPr>
      <w:tc>
        <w:tcPr>
          <w:tcW w:w="3794" w:type="dxa"/>
          <w:vMerge/>
          <w:shd w:val="clear" w:color="auto" w:fill="FFFFFF"/>
          <w:tcMar>
            <w:left w:w="108" w:type="dxa"/>
            <w:right w:w="108" w:type="dxa"/>
          </w:tcMar>
          <w:vAlign w:val="center"/>
        </w:tcPr>
        <w:p w:rsidR="00ED54E0" w:rsidRPr="009239F7" w:rsidRDefault="00C6604D" w:rsidP="00B801E9"/>
      </w:tc>
      <w:tc>
        <w:tcPr>
          <w:tcW w:w="5448" w:type="dxa"/>
          <w:gridSpan w:val="2"/>
          <w:shd w:val="clear" w:color="auto" w:fill="FFFFFF"/>
          <w:tcMar>
            <w:left w:w="108" w:type="dxa"/>
            <w:right w:w="108" w:type="dxa"/>
          </w:tcMar>
          <w:vAlign w:val="center"/>
        </w:tcPr>
        <w:p w:rsidR="00ED54E0" w:rsidRPr="009239F7" w:rsidRDefault="00C6604D" w:rsidP="00B801E9">
          <w:pPr>
            <w:jc w:val="right"/>
            <w:rPr>
              <w:szCs w:val="16"/>
            </w:rPr>
          </w:pPr>
          <w:bookmarkStart w:id="26" w:name="spsDateDistribution"/>
          <w:bookmarkStart w:id="27" w:name="bmkDate"/>
          <w:bookmarkEnd w:id="26"/>
          <w:bookmarkEnd w:id="27"/>
          <w:r>
            <w:rPr>
              <w:szCs w:val="16"/>
            </w:rPr>
            <w:t xml:space="preserve">29 October </w:t>
          </w:r>
          <w:r>
            <w:rPr>
              <w:szCs w:val="16"/>
            </w:rPr>
            <w:t>2018</w:t>
          </w:r>
          <w:bookmarkStart w:id="28" w:name="_GoBack"/>
          <w:bookmarkEnd w:id="28"/>
        </w:p>
      </w:tc>
    </w:tr>
    <w:tr w:rsidR="00490EDD"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EF0AC2" w:rsidP="0097650D">
          <w:pPr>
            <w:jc w:val="left"/>
            <w:rPr>
              <w:b/>
            </w:rPr>
          </w:pPr>
          <w:bookmarkStart w:id="29" w:name="bmkSerial"/>
          <w:r w:rsidRPr="002F6A28">
            <w:rPr>
              <w:color w:val="FF0000"/>
              <w:szCs w:val="16"/>
            </w:rPr>
            <w:t>(</w:t>
          </w:r>
          <w:bookmarkStart w:id="30" w:name="spsSerialNumber"/>
          <w:bookmarkEnd w:id="30"/>
          <w:r w:rsidR="00C6604D">
            <w:rPr>
              <w:color w:val="FF0000"/>
              <w:szCs w:val="16"/>
            </w:rPr>
            <w:t>18-6771</w:t>
          </w:r>
          <w:r w:rsidRPr="002F6A28">
            <w:rPr>
              <w:color w:val="FF0000"/>
              <w:szCs w:val="16"/>
            </w:rPr>
            <w:t>)</w:t>
          </w:r>
          <w:bookmarkEnd w:id="29"/>
        </w:p>
      </w:tc>
      <w:tc>
        <w:tcPr>
          <w:tcW w:w="3325" w:type="dxa"/>
          <w:tcBorders>
            <w:bottom w:val="single" w:sz="4" w:space="0" w:color="auto"/>
          </w:tcBorders>
          <w:tcMar>
            <w:top w:w="0" w:type="dxa"/>
            <w:left w:w="108" w:type="dxa"/>
            <w:bottom w:w="57" w:type="dxa"/>
            <w:right w:w="108" w:type="dxa"/>
          </w:tcMar>
          <w:vAlign w:val="bottom"/>
        </w:tcPr>
        <w:p w:rsidR="00ED54E0" w:rsidRPr="009239F7" w:rsidRDefault="00EF0AC2" w:rsidP="00B801E9">
          <w:pPr>
            <w:jc w:val="right"/>
            <w:rPr>
              <w:szCs w:val="16"/>
            </w:rPr>
          </w:pPr>
          <w:bookmarkStart w:id="31"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6604D">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6604D">
            <w:rPr>
              <w:bCs/>
              <w:noProof/>
              <w:szCs w:val="16"/>
            </w:rPr>
            <w:t>2</w:t>
          </w:r>
          <w:r w:rsidRPr="002F6A28">
            <w:rPr>
              <w:bCs/>
              <w:szCs w:val="16"/>
            </w:rPr>
            <w:fldChar w:fldCharType="end"/>
          </w:r>
          <w:bookmarkEnd w:id="31"/>
        </w:p>
      </w:tc>
    </w:tr>
    <w:tr w:rsidR="00490EDD"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EF0AC2" w:rsidP="00B801E9">
          <w:pPr>
            <w:jc w:val="left"/>
            <w:rPr>
              <w:sz w:val="14"/>
              <w:szCs w:val="16"/>
            </w:rPr>
          </w:pPr>
          <w:bookmarkStart w:id="32" w:name="bmkCommittee"/>
          <w:r>
            <w:rPr>
              <w:b/>
            </w:rPr>
            <w:t>Committee on Technical Barriers to Trade</w:t>
          </w:r>
          <w:bookmarkEnd w:id="32"/>
        </w:p>
      </w:tc>
      <w:tc>
        <w:tcPr>
          <w:tcW w:w="3325" w:type="dxa"/>
          <w:tcBorders>
            <w:top w:val="single" w:sz="4" w:space="0" w:color="auto"/>
          </w:tcBorders>
          <w:tcMar>
            <w:top w:w="113" w:type="dxa"/>
            <w:left w:w="108" w:type="dxa"/>
            <w:bottom w:w="57" w:type="dxa"/>
            <w:right w:w="108" w:type="dxa"/>
          </w:tcMar>
          <w:vAlign w:val="center"/>
        </w:tcPr>
        <w:p w:rsidR="00ED54E0" w:rsidRPr="002F6A28" w:rsidRDefault="00EF0AC2" w:rsidP="00B801E9">
          <w:pPr>
            <w:jc w:val="right"/>
            <w:rPr>
              <w:bCs/>
              <w:szCs w:val="18"/>
            </w:rPr>
          </w:pPr>
          <w:bookmarkStart w:id="33" w:name="bmkLanguage"/>
          <w:r>
            <w:rPr>
              <w:bCs/>
              <w:szCs w:val="18"/>
            </w:rPr>
            <w:t>Original: English</w:t>
          </w:r>
          <w:bookmarkEnd w:id="33"/>
        </w:p>
      </w:tc>
    </w:tr>
  </w:tbl>
  <w:p w:rsidR="00ED54E0" w:rsidRPr="002F6A28" w:rsidRDefault="00C6604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A6E70CA">
      <w:start w:val="1"/>
      <w:numFmt w:val="decimal"/>
      <w:pStyle w:val="SummaryText"/>
      <w:lvlText w:val="%1."/>
      <w:lvlJc w:val="left"/>
      <w:pPr>
        <w:ind w:left="360" w:hanging="360"/>
      </w:pPr>
    </w:lvl>
    <w:lvl w:ilvl="1" w:tplc="857438CE" w:tentative="1">
      <w:start w:val="1"/>
      <w:numFmt w:val="lowerLetter"/>
      <w:lvlText w:val="%2."/>
      <w:lvlJc w:val="left"/>
      <w:pPr>
        <w:ind w:left="1080" w:hanging="360"/>
      </w:pPr>
    </w:lvl>
    <w:lvl w:ilvl="2" w:tplc="94226486" w:tentative="1">
      <w:start w:val="1"/>
      <w:numFmt w:val="lowerRoman"/>
      <w:lvlText w:val="%3."/>
      <w:lvlJc w:val="right"/>
      <w:pPr>
        <w:ind w:left="1800" w:hanging="180"/>
      </w:pPr>
    </w:lvl>
    <w:lvl w:ilvl="3" w:tplc="C128956C" w:tentative="1">
      <w:start w:val="1"/>
      <w:numFmt w:val="decimal"/>
      <w:lvlText w:val="%4."/>
      <w:lvlJc w:val="left"/>
      <w:pPr>
        <w:ind w:left="2520" w:hanging="360"/>
      </w:pPr>
    </w:lvl>
    <w:lvl w:ilvl="4" w:tplc="F63845E6" w:tentative="1">
      <w:start w:val="1"/>
      <w:numFmt w:val="lowerLetter"/>
      <w:lvlText w:val="%5."/>
      <w:lvlJc w:val="left"/>
      <w:pPr>
        <w:ind w:left="3240" w:hanging="360"/>
      </w:pPr>
    </w:lvl>
    <w:lvl w:ilvl="5" w:tplc="DCB0F894" w:tentative="1">
      <w:start w:val="1"/>
      <w:numFmt w:val="lowerRoman"/>
      <w:lvlText w:val="%6."/>
      <w:lvlJc w:val="right"/>
      <w:pPr>
        <w:ind w:left="3960" w:hanging="180"/>
      </w:pPr>
    </w:lvl>
    <w:lvl w:ilvl="6" w:tplc="D97881E2" w:tentative="1">
      <w:start w:val="1"/>
      <w:numFmt w:val="decimal"/>
      <w:lvlText w:val="%7."/>
      <w:lvlJc w:val="left"/>
      <w:pPr>
        <w:ind w:left="4680" w:hanging="360"/>
      </w:pPr>
    </w:lvl>
    <w:lvl w:ilvl="7" w:tplc="4CA603DE" w:tentative="1">
      <w:start w:val="1"/>
      <w:numFmt w:val="lowerLetter"/>
      <w:lvlText w:val="%8."/>
      <w:lvlJc w:val="left"/>
      <w:pPr>
        <w:ind w:left="5400" w:hanging="360"/>
      </w:pPr>
    </w:lvl>
    <w:lvl w:ilvl="8" w:tplc="B88082A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DD"/>
    <w:rsid w:val="00490EDD"/>
    <w:rsid w:val="00582FC8"/>
    <w:rsid w:val="00C6604D"/>
    <w:rsid w:val="00C66946"/>
    <w:rsid w:val="00EF0AC2"/>
    <w:rsid w:val="00F81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0E875"/>
  <w15:docId w15:val="{7587F7D6-41DC-4E9D-8B25-4D6B03CA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mvdpinion@fda.gov.ph" TargetMode="External"/><Relationship Id="rId13" Type="http://schemas.openxmlformats.org/officeDocument/2006/relationships/hyperlink" Target="mailto:mvdpinion@fda.gov.ph"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mavspinion@yahoo.com" TargetMode="External"/><Relationship Id="rId12" Type="http://schemas.openxmlformats.org/officeDocument/2006/relationships/hyperlink" Target="mailto:mavspinion@yahoo.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mbers.wto.org/crnattachments/2018/TBT/PHL/18_5658_00_e.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2.fda.gov.ph/index.php/drafts-for-comments/525736-adoption-of-general-standard-for-additives-codex-stan-192-1995-rev-2018-or-lates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2.fda.gov.ph/index.php/drafts-for-comments/525736-adoption-of-general-standard-for-additives-codex-stan-192-1995-rev-2018-or-latest" TargetMode="External"/><Relationship Id="rId23" Type="http://schemas.openxmlformats.org/officeDocument/2006/relationships/fontTable" Target="fontTable.xml"/><Relationship Id="rId10" Type="http://schemas.openxmlformats.org/officeDocument/2006/relationships/hyperlink" Target="https://ww2.fda.gov.ph/index.php/drafts-for-comments/525736-adoption-of-general-standard-for-additives-codex-stan-192-1995-rev-2018-or-lates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ullercc@gmail.com" TargetMode="External"/><Relationship Id="rId14" Type="http://schemas.openxmlformats.org/officeDocument/2006/relationships/hyperlink" Target="mailto:dullercc@gmail.com"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983</Words>
  <Characters>5372</Characters>
  <Application>Microsoft Office Word</Application>
  <DocSecurity>0</DocSecurity>
  <Lines>83</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Greenleaves Navarro, Jane</dc:creator>
  <dc:description>LDIMD - DTU</dc:description>
  <cp:lastModifiedBy>Laverriere, Chantal</cp:lastModifiedBy>
  <cp:revision>5</cp:revision>
  <dcterms:created xsi:type="dcterms:W3CDTF">2018-10-29T10:37:00Z</dcterms:created>
  <dcterms:modified xsi:type="dcterms:W3CDTF">2018-10-29T11:33:00Z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G/TBT/N/PHL/207</vt:lpwstr>
  </property>
</Properties>
</file>